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6A6B" w:rsidRPr="00BE6A6B" w:rsidRDefault="00BE6A6B" w:rsidP="00BE6A6B">
      <w:r w:rsidRPr="00BE6A6B">
        <w:br/>
      </w:r>
      <w:r w:rsidRPr="00BE6A6B">
        <w:br/>
        <w:t>Ogłoszenie nr 598904-N-2019 z dnia 2019-09-18 r.</w:t>
      </w:r>
      <w:r w:rsidRPr="00BE6A6B">
        <w:br/>
      </w:r>
    </w:p>
    <w:p w:rsidR="00BE6A6B" w:rsidRPr="00BE6A6B" w:rsidRDefault="00BE6A6B" w:rsidP="00BE6A6B">
      <w:pPr>
        <w:rPr>
          <w:b/>
          <w:bCs/>
        </w:rPr>
      </w:pPr>
      <w:r w:rsidRPr="00BE6A6B">
        <w:rPr>
          <w:b/>
          <w:bCs/>
        </w:rPr>
        <w:t>Gmina Wielgie: Przebudowa z rozbudową budynku przedszkola w ZPO Wielgie</w:t>
      </w:r>
      <w:r w:rsidRPr="00BE6A6B">
        <w:rPr>
          <w:b/>
          <w:bCs/>
        </w:rPr>
        <w:br/>
        <w:t>OGŁOSZENIE O ZAMÓWIENIU - Roboty budowlane</w:t>
      </w:r>
    </w:p>
    <w:p w:rsidR="00BE6A6B" w:rsidRPr="00BE6A6B" w:rsidRDefault="00BE6A6B" w:rsidP="00BE6A6B">
      <w:r w:rsidRPr="00BE6A6B">
        <w:rPr>
          <w:b/>
          <w:bCs/>
        </w:rPr>
        <w:t>Zamieszczanie ogłoszenia:</w:t>
      </w:r>
      <w:r w:rsidRPr="00BE6A6B">
        <w:t> Zamieszczanie obowiązkowe</w:t>
      </w:r>
    </w:p>
    <w:p w:rsidR="00BE6A6B" w:rsidRPr="00BE6A6B" w:rsidRDefault="00BE6A6B" w:rsidP="00BE6A6B">
      <w:r w:rsidRPr="00BE6A6B">
        <w:rPr>
          <w:b/>
          <w:bCs/>
        </w:rPr>
        <w:t>Ogłoszenie dotyczy:</w:t>
      </w:r>
      <w:r w:rsidRPr="00BE6A6B">
        <w:t> Zamówienia publicznego</w:t>
      </w:r>
    </w:p>
    <w:p w:rsidR="00BE6A6B" w:rsidRPr="00BE6A6B" w:rsidRDefault="00BE6A6B" w:rsidP="00BE6A6B">
      <w:r w:rsidRPr="00BE6A6B">
        <w:rPr>
          <w:b/>
          <w:bCs/>
        </w:rPr>
        <w:t>Zamówienie dotyczy projektu lub programu współfinansowanego ze środków Unii Europejskiej</w:t>
      </w:r>
    </w:p>
    <w:p w:rsidR="00BE6A6B" w:rsidRPr="00BE6A6B" w:rsidRDefault="00BE6A6B" w:rsidP="00BE6A6B">
      <w:r w:rsidRPr="00BE6A6B">
        <w:t>Tak</w:t>
      </w:r>
    </w:p>
    <w:p w:rsidR="00BE6A6B" w:rsidRPr="00BE6A6B" w:rsidRDefault="00BE6A6B" w:rsidP="00BE6A6B">
      <w:r w:rsidRPr="00BE6A6B">
        <w:br/>
      </w:r>
      <w:r w:rsidRPr="00BE6A6B">
        <w:rPr>
          <w:b/>
          <w:bCs/>
        </w:rPr>
        <w:t>Nazwa projektu lub programu</w:t>
      </w:r>
      <w:r w:rsidRPr="00BE6A6B">
        <w:br/>
        <w:t>RPKP.06.03.01-IZ.00-04-185/18 dla Osi priorytetowej 6 Solidarne społeczeństwo i konkurencyjne kadry Działania 6.3 Inwestycje w infrastrukturę edukacyjną Poddziałania 6.3.1 Inwestycje w infrastrukturę przedszkolną Schemat: Inwestycje związane z budową i adaptacją istniejących obiektów na potrzeby świadczenia usług edukacji przedszkolnej w ramach polityki terytorialnej w ramach Regionalnego Programu Operacyjnego Województwa na lata 2014-2020.</w:t>
      </w:r>
    </w:p>
    <w:p w:rsidR="00BE6A6B" w:rsidRPr="00BE6A6B" w:rsidRDefault="00BE6A6B" w:rsidP="00BE6A6B">
      <w:r w:rsidRPr="00BE6A6B">
        <w:rPr>
          <w:b/>
          <w:bCs/>
        </w:rPr>
        <w:t>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w:t>
      </w:r>
    </w:p>
    <w:p w:rsidR="00BE6A6B" w:rsidRPr="00BE6A6B" w:rsidRDefault="00BE6A6B" w:rsidP="00BE6A6B">
      <w:r w:rsidRPr="00BE6A6B">
        <w:t>Nie</w:t>
      </w:r>
    </w:p>
    <w:p w:rsidR="00BE6A6B" w:rsidRPr="00BE6A6B" w:rsidRDefault="00BE6A6B" w:rsidP="00BE6A6B">
      <w:r w:rsidRPr="00BE6A6B">
        <w:br/>
        <w:t xml:space="preserve">Należy podać minimalny procentowy wskaźnik zatrudnienia osób należących do jednej lub więcej kategorii, o których mowa w art. 22 ust. 2 ustawy </w:t>
      </w:r>
      <w:proofErr w:type="spellStart"/>
      <w:r w:rsidRPr="00BE6A6B">
        <w:t>Pzp</w:t>
      </w:r>
      <w:proofErr w:type="spellEnd"/>
      <w:r w:rsidRPr="00BE6A6B">
        <w:t>, nie mniejszy niż 30%, osób zatrudnionych przez zakłady pracy chronionej lub wykonawców albo ich jednostki (w %)</w:t>
      </w:r>
      <w:r w:rsidRPr="00BE6A6B">
        <w:br/>
      </w:r>
    </w:p>
    <w:p w:rsidR="00BE6A6B" w:rsidRPr="00BE6A6B" w:rsidRDefault="00BE6A6B" w:rsidP="00BE6A6B">
      <w:pPr>
        <w:rPr>
          <w:b/>
          <w:bCs/>
        </w:rPr>
      </w:pPr>
      <w:r w:rsidRPr="00BE6A6B">
        <w:rPr>
          <w:b/>
          <w:bCs/>
          <w:u w:val="single"/>
        </w:rPr>
        <w:t>SEKCJA I: ZAMAWIAJĄCY</w:t>
      </w:r>
    </w:p>
    <w:p w:rsidR="00BE6A6B" w:rsidRPr="00BE6A6B" w:rsidRDefault="00BE6A6B" w:rsidP="00BE6A6B">
      <w:r w:rsidRPr="00BE6A6B">
        <w:rPr>
          <w:b/>
          <w:bCs/>
        </w:rPr>
        <w:t>Postępowanie przeprowadza centralny zamawiający</w:t>
      </w:r>
    </w:p>
    <w:p w:rsidR="00BE6A6B" w:rsidRPr="00BE6A6B" w:rsidRDefault="00BE6A6B" w:rsidP="00BE6A6B">
      <w:r w:rsidRPr="00BE6A6B">
        <w:t>Nie</w:t>
      </w:r>
    </w:p>
    <w:p w:rsidR="00BE6A6B" w:rsidRPr="00BE6A6B" w:rsidRDefault="00BE6A6B" w:rsidP="00BE6A6B">
      <w:r w:rsidRPr="00BE6A6B">
        <w:rPr>
          <w:b/>
          <w:bCs/>
        </w:rPr>
        <w:t>Postępowanie przeprowadza podmiot, któremu zamawiający powierzył/powierzyli przeprowadzenie postępowania</w:t>
      </w:r>
    </w:p>
    <w:p w:rsidR="00BE6A6B" w:rsidRPr="00BE6A6B" w:rsidRDefault="00BE6A6B" w:rsidP="00BE6A6B">
      <w:r w:rsidRPr="00BE6A6B">
        <w:t>Nie</w:t>
      </w:r>
    </w:p>
    <w:p w:rsidR="00BE6A6B" w:rsidRPr="00BE6A6B" w:rsidRDefault="00BE6A6B" w:rsidP="00BE6A6B">
      <w:r w:rsidRPr="00BE6A6B">
        <w:rPr>
          <w:b/>
          <w:bCs/>
        </w:rPr>
        <w:lastRenderedPageBreak/>
        <w:t>Informacje na temat podmiotu któremu zamawiający powierzył/powierzyli prowadzenie postępowania:</w:t>
      </w:r>
      <w:r w:rsidRPr="00BE6A6B">
        <w:br/>
      </w:r>
      <w:r w:rsidRPr="00BE6A6B">
        <w:rPr>
          <w:b/>
          <w:bCs/>
        </w:rPr>
        <w:t>Postępowanie jest przeprowadzane wspólnie przez zamawiających</w:t>
      </w:r>
    </w:p>
    <w:p w:rsidR="00BE6A6B" w:rsidRPr="00BE6A6B" w:rsidRDefault="00BE6A6B" w:rsidP="00BE6A6B">
      <w:r w:rsidRPr="00BE6A6B">
        <w:t>Nie</w:t>
      </w:r>
    </w:p>
    <w:p w:rsidR="00BE6A6B" w:rsidRPr="00BE6A6B" w:rsidRDefault="00BE6A6B" w:rsidP="00BE6A6B">
      <w:r w:rsidRPr="00BE6A6B">
        <w:br/>
        <w:t>Jeżeli tak, należy wymienić zamawiających, którzy wspólnie przeprowadzają postępowanie oraz podać adresy ich siedzib, krajowe numery identyfikacyjne oraz osoby do kontaktów wraz z danymi do kontaktów:</w:t>
      </w:r>
      <w:r w:rsidRPr="00BE6A6B">
        <w:br/>
      </w:r>
      <w:r w:rsidRPr="00BE6A6B">
        <w:br/>
      </w:r>
      <w:r w:rsidRPr="00BE6A6B">
        <w:rPr>
          <w:b/>
          <w:bCs/>
        </w:rPr>
        <w:t>Postępowanie jest przeprowadzane wspólnie z zamawiającymi z innych państw członkowskich Unii Europejskiej</w:t>
      </w:r>
    </w:p>
    <w:p w:rsidR="00BE6A6B" w:rsidRPr="00BE6A6B" w:rsidRDefault="00BE6A6B" w:rsidP="00BE6A6B">
      <w:r w:rsidRPr="00BE6A6B">
        <w:t>Nie</w:t>
      </w:r>
    </w:p>
    <w:p w:rsidR="00BE6A6B" w:rsidRPr="00BE6A6B" w:rsidRDefault="00BE6A6B" w:rsidP="00BE6A6B">
      <w:r w:rsidRPr="00BE6A6B">
        <w:rPr>
          <w:b/>
          <w:bCs/>
        </w:rPr>
        <w:t>W przypadku przeprowadzania postępowania wspólnie z zamawiającymi z innych państw członkowskich Unii Europejskiej – mające zastosowanie krajowe prawo zamówień publicznych:</w:t>
      </w:r>
      <w:r w:rsidRPr="00BE6A6B">
        <w:br/>
      </w:r>
      <w:r w:rsidRPr="00BE6A6B">
        <w:rPr>
          <w:b/>
          <w:bCs/>
        </w:rPr>
        <w:t>Informacje dodatkowe:</w:t>
      </w:r>
    </w:p>
    <w:p w:rsidR="00BE6A6B" w:rsidRPr="00BE6A6B" w:rsidRDefault="00BE6A6B" w:rsidP="00BE6A6B">
      <w:r w:rsidRPr="00BE6A6B">
        <w:rPr>
          <w:b/>
          <w:bCs/>
        </w:rPr>
        <w:t>I. 1) NAZWA I ADRES: </w:t>
      </w:r>
      <w:r w:rsidRPr="00BE6A6B">
        <w:t>Gmina Wielgie, krajowy numer identyfikacyjny 54977200000000, ul. ul. Starowiejska  8 , 87-603  Wielgie, woj. kujawsko-pomorskie, państwo Polska, tel. 542 897 380, e-mail kglowinski@wielgie.pl, faks 542 897 795.</w:t>
      </w:r>
      <w:r w:rsidRPr="00BE6A6B">
        <w:br/>
        <w:t>Adres strony internetowej (URL): http://bip.wielgie.pl/</w:t>
      </w:r>
      <w:r w:rsidRPr="00BE6A6B">
        <w:br/>
        <w:t>Adres profilu nabywcy:</w:t>
      </w:r>
      <w:r w:rsidRPr="00BE6A6B">
        <w:br/>
        <w:t>Adres strony internetowej pod którym można uzyskać dostęp do narzędzi i urządzeń lub formatów plików, które nie są ogólnie dostępne</w:t>
      </w:r>
    </w:p>
    <w:p w:rsidR="00BE6A6B" w:rsidRPr="00BE6A6B" w:rsidRDefault="00BE6A6B" w:rsidP="00BE6A6B">
      <w:r w:rsidRPr="00BE6A6B">
        <w:rPr>
          <w:b/>
          <w:bCs/>
        </w:rPr>
        <w:t>I. 2) RODZAJ ZAMAWIAJĄCEGO: </w:t>
      </w:r>
      <w:r w:rsidRPr="00BE6A6B">
        <w:t>Administracja samorządowa</w:t>
      </w:r>
      <w:r w:rsidRPr="00BE6A6B">
        <w:br/>
      </w:r>
    </w:p>
    <w:p w:rsidR="00BE6A6B" w:rsidRPr="00BE6A6B" w:rsidRDefault="00BE6A6B" w:rsidP="00BE6A6B">
      <w:r w:rsidRPr="00BE6A6B">
        <w:rPr>
          <w:b/>
          <w:bCs/>
        </w:rPr>
        <w:t>I.3) WSPÓLNE UDZIELANIE ZAMÓWIENIA </w:t>
      </w:r>
      <w:r w:rsidRPr="00BE6A6B">
        <w:rPr>
          <w:b/>
          <w:bCs/>
          <w:i/>
          <w:iCs/>
        </w:rPr>
        <w:t>(jeżeli dotyczy)</w:t>
      </w:r>
      <w:r w:rsidRPr="00BE6A6B">
        <w:rPr>
          <w:b/>
          <w:bCs/>
        </w:rPr>
        <w:t>:</w:t>
      </w:r>
    </w:p>
    <w:p w:rsidR="00BE6A6B" w:rsidRPr="00BE6A6B" w:rsidRDefault="00BE6A6B" w:rsidP="00BE6A6B">
      <w:r w:rsidRPr="00BE6A6B">
        <w:t>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w:t>
      </w:r>
      <w:r w:rsidRPr="00BE6A6B">
        <w:br/>
      </w:r>
    </w:p>
    <w:p w:rsidR="00BE6A6B" w:rsidRPr="00BE6A6B" w:rsidRDefault="00BE6A6B" w:rsidP="00BE6A6B">
      <w:r w:rsidRPr="00BE6A6B">
        <w:rPr>
          <w:b/>
          <w:bCs/>
        </w:rPr>
        <w:t>I.4) KOMUNIKACJA:</w:t>
      </w:r>
      <w:r w:rsidRPr="00BE6A6B">
        <w:br/>
      </w:r>
      <w:r w:rsidRPr="00BE6A6B">
        <w:rPr>
          <w:b/>
          <w:bCs/>
        </w:rPr>
        <w:t>Nieograniczony, pełny i bezpośredni dostęp do dokumentów z postępowania można uzyskać pod adresem (URL)</w:t>
      </w:r>
    </w:p>
    <w:p w:rsidR="00BE6A6B" w:rsidRPr="00BE6A6B" w:rsidRDefault="00BE6A6B" w:rsidP="00BE6A6B">
      <w:r w:rsidRPr="00BE6A6B">
        <w:t>Tak</w:t>
      </w:r>
      <w:r w:rsidRPr="00BE6A6B">
        <w:br/>
        <w:t>http://bip.wielgie.pl/</w:t>
      </w:r>
    </w:p>
    <w:p w:rsidR="00BE6A6B" w:rsidRPr="00BE6A6B" w:rsidRDefault="00BE6A6B" w:rsidP="00BE6A6B">
      <w:r w:rsidRPr="00BE6A6B">
        <w:lastRenderedPageBreak/>
        <w:br/>
      </w:r>
      <w:r w:rsidRPr="00BE6A6B">
        <w:rPr>
          <w:b/>
          <w:bCs/>
        </w:rPr>
        <w:t>Adres strony internetowej, na której zamieszczona będzie specyfikacja istotnych warunków zamówienia</w:t>
      </w:r>
    </w:p>
    <w:p w:rsidR="00BE6A6B" w:rsidRPr="00BE6A6B" w:rsidRDefault="00BE6A6B" w:rsidP="00BE6A6B">
      <w:r w:rsidRPr="00BE6A6B">
        <w:t>Tak</w:t>
      </w:r>
      <w:r w:rsidRPr="00BE6A6B">
        <w:br/>
        <w:t>http://bip.wielgie.pl/</w:t>
      </w:r>
    </w:p>
    <w:p w:rsidR="00BE6A6B" w:rsidRPr="00BE6A6B" w:rsidRDefault="00BE6A6B" w:rsidP="00BE6A6B">
      <w:r w:rsidRPr="00BE6A6B">
        <w:br/>
      </w:r>
      <w:r w:rsidRPr="00BE6A6B">
        <w:rPr>
          <w:b/>
          <w:bCs/>
        </w:rPr>
        <w:t>Dostęp do dokumentów z postępowania jest ograniczony - więcej informacji można uzyskać pod adresem</w:t>
      </w:r>
    </w:p>
    <w:p w:rsidR="00BE6A6B" w:rsidRPr="00BE6A6B" w:rsidRDefault="00BE6A6B" w:rsidP="00BE6A6B">
      <w:r w:rsidRPr="00BE6A6B">
        <w:t>Nie</w:t>
      </w:r>
      <w:r w:rsidRPr="00BE6A6B">
        <w:br/>
      </w:r>
    </w:p>
    <w:p w:rsidR="00BE6A6B" w:rsidRPr="00BE6A6B" w:rsidRDefault="00BE6A6B" w:rsidP="00BE6A6B">
      <w:r w:rsidRPr="00BE6A6B">
        <w:br/>
      </w:r>
      <w:r w:rsidRPr="00BE6A6B">
        <w:rPr>
          <w:b/>
          <w:bCs/>
        </w:rPr>
        <w:t>Oferty lub wnioski o dopuszczenie do udziału w postępowaniu należy przesyłać:</w:t>
      </w:r>
      <w:r w:rsidRPr="00BE6A6B">
        <w:br/>
      </w:r>
      <w:r w:rsidRPr="00BE6A6B">
        <w:rPr>
          <w:b/>
          <w:bCs/>
        </w:rPr>
        <w:t>Elektronicznie</w:t>
      </w:r>
    </w:p>
    <w:p w:rsidR="00BE6A6B" w:rsidRPr="00BE6A6B" w:rsidRDefault="00BE6A6B" w:rsidP="00BE6A6B">
      <w:r w:rsidRPr="00BE6A6B">
        <w:t>Nie</w:t>
      </w:r>
      <w:r w:rsidRPr="00BE6A6B">
        <w:br/>
        <w:t>adres</w:t>
      </w:r>
      <w:r w:rsidRPr="00BE6A6B">
        <w:br/>
      </w:r>
    </w:p>
    <w:p w:rsidR="00BE6A6B" w:rsidRPr="00BE6A6B" w:rsidRDefault="00BE6A6B" w:rsidP="00BE6A6B"/>
    <w:p w:rsidR="00BE6A6B" w:rsidRPr="00BE6A6B" w:rsidRDefault="00BE6A6B" w:rsidP="00BE6A6B">
      <w:r w:rsidRPr="00BE6A6B">
        <w:rPr>
          <w:b/>
          <w:bCs/>
        </w:rPr>
        <w:t>Dopuszczone jest przesłanie ofert lub wniosków o dopuszczenie do udziału w postępowaniu w inny sposób:</w:t>
      </w:r>
      <w:r w:rsidRPr="00BE6A6B">
        <w:br/>
        <w:t>Nie</w:t>
      </w:r>
      <w:r w:rsidRPr="00BE6A6B">
        <w:br/>
        <w:t>Inny sposób:</w:t>
      </w:r>
      <w:r w:rsidRPr="00BE6A6B">
        <w:br/>
      </w:r>
      <w:r w:rsidRPr="00BE6A6B">
        <w:br/>
      </w:r>
      <w:r w:rsidRPr="00BE6A6B">
        <w:rPr>
          <w:b/>
          <w:bCs/>
        </w:rPr>
        <w:t>Wymagane jest przesłanie ofert lub wniosków o dopuszczenie do udziału w postępowaniu w inny sposób:</w:t>
      </w:r>
      <w:r w:rsidRPr="00BE6A6B">
        <w:br/>
        <w:t>Nie</w:t>
      </w:r>
      <w:r w:rsidRPr="00BE6A6B">
        <w:br/>
        <w:t>Inny sposób:</w:t>
      </w:r>
      <w:r w:rsidRPr="00BE6A6B">
        <w:br/>
      </w:r>
      <w:r w:rsidRPr="00BE6A6B">
        <w:br/>
        <w:t>Adres:</w:t>
      </w:r>
      <w:r w:rsidRPr="00BE6A6B">
        <w:br/>
      </w:r>
    </w:p>
    <w:p w:rsidR="00BE6A6B" w:rsidRPr="00BE6A6B" w:rsidRDefault="00BE6A6B" w:rsidP="00BE6A6B">
      <w:r w:rsidRPr="00BE6A6B">
        <w:br/>
      </w:r>
      <w:r w:rsidRPr="00BE6A6B">
        <w:rPr>
          <w:b/>
          <w:bCs/>
        </w:rPr>
        <w:t>Komunikacja elektroniczna wymaga korzystania z narzędzi i urządzeń lub formatów plików, które nie są ogólnie dostępne</w:t>
      </w:r>
    </w:p>
    <w:p w:rsidR="00BE6A6B" w:rsidRPr="00BE6A6B" w:rsidRDefault="00BE6A6B" w:rsidP="00BE6A6B">
      <w:r w:rsidRPr="00BE6A6B">
        <w:t>Nie</w:t>
      </w:r>
      <w:r w:rsidRPr="00BE6A6B">
        <w:br/>
        <w:t>Nieograniczony, pełny, bezpośredni i bezpłatny dostęp do tych narzędzi można uzyskać pod adresem: (URL)</w:t>
      </w:r>
      <w:r w:rsidRPr="00BE6A6B">
        <w:br/>
      </w:r>
    </w:p>
    <w:p w:rsidR="00BE6A6B" w:rsidRPr="00BE6A6B" w:rsidRDefault="00BE6A6B" w:rsidP="00BE6A6B">
      <w:pPr>
        <w:rPr>
          <w:b/>
          <w:bCs/>
        </w:rPr>
      </w:pPr>
      <w:r w:rsidRPr="00BE6A6B">
        <w:rPr>
          <w:b/>
          <w:bCs/>
          <w:u w:val="single"/>
        </w:rPr>
        <w:t>SEKCJA II: PRZEDMIOT ZAMÓWIENIA</w:t>
      </w:r>
    </w:p>
    <w:p w:rsidR="00BE6A6B" w:rsidRPr="00BE6A6B" w:rsidRDefault="00BE6A6B" w:rsidP="00BE6A6B">
      <w:r w:rsidRPr="00BE6A6B">
        <w:lastRenderedPageBreak/>
        <w:br/>
      </w:r>
      <w:r w:rsidRPr="00BE6A6B">
        <w:rPr>
          <w:b/>
          <w:bCs/>
        </w:rPr>
        <w:t>II.1) Nazwa nadana zamówieniu przez zamawiającego: </w:t>
      </w:r>
      <w:r w:rsidRPr="00BE6A6B">
        <w:t>Przebudowa z rozbudową budynku przedszkola w ZPO Wielgie</w:t>
      </w:r>
      <w:r w:rsidRPr="00BE6A6B">
        <w:br/>
      </w:r>
      <w:r w:rsidRPr="00BE6A6B">
        <w:rPr>
          <w:b/>
          <w:bCs/>
        </w:rPr>
        <w:t>Numer referencyjny: </w:t>
      </w:r>
      <w:r w:rsidRPr="00BE6A6B">
        <w:t>GSR.271.14.2019.KG</w:t>
      </w:r>
      <w:r w:rsidRPr="00BE6A6B">
        <w:br/>
      </w:r>
      <w:r w:rsidRPr="00BE6A6B">
        <w:rPr>
          <w:b/>
          <w:bCs/>
        </w:rPr>
        <w:t>Przed wszczęciem postępowania o udzielenie zamówienia przeprowadzono dialog techniczny</w:t>
      </w:r>
    </w:p>
    <w:p w:rsidR="00BE6A6B" w:rsidRPr="00BE6A6B" w:rsidRDefault="00BE6A6B" w:rsidP="00BE6A6B">
      <w:r w:rsidRPr="00BE6A6B">
        <w:t>Nie</w:t>
      </w:r>
    </w:p>
    <w:p w:rsidR="00BE6A6B" w:rsidRPr="00BE6A6B" w:rsidRDefault="00BE6A6B" w:rsidP="00BE6A6B">
      <w:r w:rsidRPr="00BE6A6B">
        <w:br/>
      </w:r>
      <w:r w:rsidRPr="00BE6A6B">
        <w:rPr>
          <w:b/>
          <w:bCs/>
        </w:rPr>
        <w:t>II.2) Rodzaj zamówienia: </w:t>
      </w:r>
      <w:r w:rsidRPr="00BE6A6B">
        <w:t>Roboty budowlane</w:t>
      </w:r>
      <w:r w:rsidRPr="00BE6A6B">
        <w:br/>
      </w:r>
      <w:r w:rsidRPr="00BE6A6B">
        <w:rPr>
          <w:b/>
          <w:bCs/>
        </w:rPr>
        <w:t>II.3) Informacja o możliwości składania ofert częściowych</w:t>
      </w:r>
      <w:r w:rsidRPr="00BE6A6B">
        <w:br/>
        <w:t>Zamówienie podzielone jest na części:</w:t>
      </w:r>
    </w:p>
    <w:p w:rsidR="00BE6A6B" w:rsidRPr="00BE6A6B" w:rsidRDefault="00BE6A6B" w:rsidP="00BE6A6B">
      <w:r w:rsidRPr="00BE6A6B">
        <w:t>Nie</w:t>
      </w:r>
      <w:r w:rsidRPr="00BE6A6B">
        <w:br/>
      </w:r>
      <w:r w:rsidRPr="00BE6A6B">
        <w:rPr>
          <w:b/>
          <w:bCs/>
        </w:rPr>
        <w:t>Oferty lub wnioski o dopuszczenie do udziału w postępowaniu można składać w odniesieniu do:</w:t>
      </w:r>
      <w:r w:rsidRPr="00BE6A6B">
        <w:br/>
      </w:r>
    </w:p>
    <w:p w:rsidR="00BE6A6B" w:rsidRPr="00BE6A6B" w:rsidRDefault="00BE6A6B" w:rsidP="00BE6A6B">
      <w:r w:rsidRPr="00BE6A6B">
        <w:rPr>
          <w:b/>
          <w:bCs/>
        </w:rPr>
        <w:t>Zamawiający zastrzega sobie prawo do udzielenia łącznie następujących części lub grup części:</w:t>
      </w:r>
      <w:r w:rsidRPr="00BE6A6B">
        <w:br/>
      </w:r>
      <w:r w:rsidRPr="00BE6A6B">
        <w:br/>
      </w:r>
      <w:r w:rsidRPr="00BE6A6B">
        <w:rPr>
          <w:b/>
          <w:bCs/>
        </w:rPr>
        <w:t>Maksymalna liczba części zamówienia, na które może zostać udzielone zamówienie jednemu wykonawcy:</w:t>
      </w:r>
      <w:r w:rsidRPr="00BE6A6B">
        <w:br/>
      </w:r>
      <w:r w:rsidRPr="00BE6A6B">
        <w:br/>
      </w:r>
      <w:r w:rsidRPr="00BE6A6B">
        <w:br/>
      </w:r>
      <w:r w:rsidRPr="00BE6A6B">
        <w:br/>
      </w:r>
      <w:r w:rsidRPr="00BE6A6B">
        <w:rPr>
          <w:b/>
          <w:bCs/>
        </w:rPr>
        <w:t>II.4) Krótki opis przedmiotu zamówienia </w:t>
      </w:r>
      <w:r w:rsidRPr="00BE6A6B">
        <w:rPr>
          <w:i/>
          <w:iCs/>
        </w:rPr>
        <w:t>(wielkość, zakres, rodzaj i ilość dostaw, usług lub robót budowlanych lub określenie zapotrzebowania i wymagań )</w:t>
      </w:r>
      <w:r w:rsidRPr="00BE6A6B">
        <w:rPr>
          <w:b/>
          <w:bCs/>
        </w:rPr>
        <w:t> a w przypadku partnerstwa innowacyjnego - określenie zapotrzebowania na innowacyjny produkt, usługę lub roboty budowlane: </w:t>
      </w:r>
      <w:r w:rsidRPr="00BE6A6B">
        <w:t xml:space="preserve">Wyszczególnienie ogólne robót w projektowanej przebudowie. - Roboty rozbiórkowe - Zamurowania i uzupełnienia ścian - Ścianki działowe wraz z wydzieleniem nowej funkcji - Ścianki systemowe - Wymiana tynków wewnętrznych - Wymiana stolarki drzwiowej wewnętrznej - Wymiana izolacji </w:t>
      </w:r>
      <w:proofErr w:type="spellStart"/>
      <w:r w:rsidRPr="00BE6A6B">
        <w:t>podposadzkowej</w:t>
      </w:r>
      <w:proofErr w:type="spellEnd"/>
      <w:r w:rsidRPr="00BE6A6B">
        <w:t xml:space="preserve"> </w:t>
      </w:r>
      <w:proofErr w:type="spellStart"/>
      <w:r w:rsidRPr="00BE6A6B">
        <w:t>p.wilgociowej</w:t>
      </w:r>
      <w:proofErr w:type="spellEnd"/>
      <w:r w:rsidRPr="00BE6A6B">
        <w:t xml:space="preserve"> - Wymiana izolacji termicznej </w:t>
      </w:r>
      <w:proofErr w:type="spellStart"/>
      <w:r w:rsidRPr="00BE6A6B">
        <w:t>podposadzkowej</w:t>
      </w:r>
      <w:proofErr w:type="spellEnd"/>
      <w:r w:rsidRPr="00BE6A6B">
        <w:t xml:space="preserve"> - Wymiana posadzek i podłóg - Wykonanie okładzin ściennych - Wymiana parapetów wewnętrznych - Roboty malarskie - Roboty wentylacji grawitacyjnej i grawitacyjnej wzmożonej z montażem nawiewników okiennych i nawietrzaków - Wymiana instalacji wodnych z armaturą - Wymiana instalacji kanalizacyjnych z urządzeniami - Wymiana instalacji grzewczej kompletnej - Wymiana instalacji elektryczne z osprzętem i oprawami, w tym oświetlenia ewakuacyjnego. - Wykonanie robót związanych zachowaniem bezpieczeństwa pożarowego - Wykonanie pozostałych niezbędnych robót w celu doprowadzenia do pełnej użyteczności obiektu zgodnie z przepisami W ramach rozbudowy zostaną wykonane następujące pomieszczenia: - komunikacja 52,51 m2 - administracja 11,73 m2 - pok. socjalny/biurowy 10,85 m2 - rozdzielnia 16,01 m2 - zmywalnia 5,76 m2 - przedsionek 4,75 m2 - łazienka 15,90 m2 - pom. na leżaki 5,30 m2 - sala zajęć 67,74 m2 - sala gimnastyczna 51,57 m2 - szatnia 23,04 m2 Zakup wyposażenia wg załączonej specyfikacji.</w:t>
      </w:r>
      <w:r w:rsidRPr="00BE6A6B">
        <w:br/>
      </w:r>
      <w:r w:rsidRPr="00BE6A6B">
        <w:br/>
      </w:r>
      <w:r w:rsidRPr="00BE6A6B">
        <w:rPr>
          <w:b/>
          <w:bCs/>
        </w:rPr>
        <w:t>II.5) Główny kod CPV: </w:t>
      </w:r>
      <w:r w:rsidRPr="00BE6A6B">
        <w:t>45000000-7</w:t>
      </w:r>
      <w:r w:rsidRPr="00BE6A6B">
        <w:br/>
      </w:r>
      <w:r w:rsidRPr="00BE6A6B">
        <w:rPr>
          <w:b/>
          <w:bCs/>
        </w:rPr>
        <w:t>Dodatkowe kody CPV:</w:t>
      </w:r>
      <w:r w:rsidRPr="00BE6A6B">
        <w:br/>
      </w:r>
      <w:r w:rsidRPr="00BE6A6B">
        <w:br/>
      </w:r>
      <w:r w:rsidRPr="00BE6A6B">
        <w:lastRenderedPageBreak/>
        <w:br/>
      </w:r>
      <w:r w:rsidRPr="00BE6A6B">
        <w:rPr>
          <w:b/>
          <w:bCs/>
        </w:rPr>
        <w:t>II.6) Całkowita wartość zamówienia </w:t>
      </w:r>
      <w:r w:rsidRPr="00BE6A6B">
        <w:rPr>
          <w:i/>
          <w:iCs/>
        </w:rPr>
        <w:t>(jeżeli zamawiający podaje informacje o wartości zamówienia)</w:t>
      </w:r>
      <w:r w:rsidRPr="00BE6A6B">
        <w:t>:</w:t>
      </w:r>
      <w:r w:rsidRPr="00BE6A6B">
        <w:br/>
        <w:t>Wartość bez VAT:</w:t>
      </w:r>
      <w:r w:rsidRPr="00BE6A6B">
        <w:br/>
        <w:t>Waluta:</w:t>
      </w:r>
    </w:p>
    <w:p w:rsidR="00BE6A6B" w:rsidRPr="00BE6A6B" w:rsidRDefault="00BE6A6B" w:rsidP="00BE6A6B">
      <w:r w:rsidRPr="00BE6A6B">
        <w:br/>
      </w:r>
      <w:r w:rsidRPr="00BE6A6B">
        <w:rPr>
          <w:i/>
          <w:iCs/>
        </w:rPr>
        <w:t>(w przypadku umów ramowych lub dynamicznego systemu zakupów – szacunkowa całkowita maksymalna wartość w całym okresie obowiązywania umowy ramowej lub dynamicznego systemu zakupów)</w:t>
      </w:r>
    </w:p>
    <w:p w:rsidR="00BE6A6B" w:rsidRPr="00BE6A6B" w:rsidRDefault="00BE6A6B" w:rsidP="00BE6A6B">
      <w:r w:rsidRPr="00BE6A6B">
        <w:br/>
      </w:r>
      <w:r w:rsidRPr="00BE6A6B">
        <w:rPr>
          <w:b/>
          <w:bCs/>
        </w:rPr>
        <w:t xml:space="preserve">II.7) Czy przewiduje się udzielenie zamówień, o których mowa w art. 67 ust. 1 pkt 6 i 7 lub w art. 134 ust. 6 pkt 3 ustawy </w:t>
      </w:r>
      <w:proofErr w:type="spellStart"/>
      <w:r w:rsidRPr="00BE6A6B">
        <w:rPr>
          <w:b/>
          <w:bCs/>
        </w:rPr>
        <w:t>Pzp</w:t>
      </w:r>
      <w:proofErr w:type="spellEnd"/>
      <w:r w:rsidRPr="00BE6A6B">
        <w:rPr>
          <w:b/>
          <w:bCs/>
        </w:rPr>
        <w:t>: </w:t>
      </w:r>
      <w:r w:rsidRPr="00BE6A6B">
        <w:t>Nie</w:t>
      </w:r>
      <w:r w:rsidRPr="00BE6A6B">
        <w:br/>
        <w:t xml:space="preserve">Określenie przedmiotu, wielkości lub zakresu oraz warunków na jakich zostaną udzielone zamówienia, o których mowa w art. 67 ust. 1 pkt 6 lub w art. 134 ust. 6 pkt 3 ustawy </w:t>
      </w:r>
      <w:proofErr w:type="spellStart"/>
      <w:r w:rsidRPr="00BE6A6B">
        <w:t>Pzp</w:t>
      </w:r>
      <w:proofErr w:type="spellEnd"/>
      <w:r w:rsidRPr="00BE6A6B">
        <w:t>:</w:t>
      </w:r>
      <w:r w:rsidRPr="00BE6A6B">
        <w:br/>
      </w:r>
      <w:r w:rsidRPr="00BE6A6B">
        <w:rPr>
          <w:b/>
          <w:bCs/>
        </w:rPr>
        <w:t>II.8) Okres, w którym realizowane będzie zamówienie lub okres, na który została zawarta umowa ramowa lub okres, na który został ustanowiony dynamiczny system zakupów:</w:t>
      </w:r>
      <w:r w:rsidRPr="00BE6A6B">
        <w:br/>
        <w:t>miesiącach:   </w:t>
      </w:r>
      <w:r w:rsidRPr="00BE6A6B">
        <w:rPr>
          <w:i/>
          <w:iCs/>
        </w:rPr>
        <w:t> lub </w:t>
      </w:r>
      <w:r w:rsidRPr="00BE6A6B">
        <w:rPr>
          <w:b/>
          <w:bCs/>
        </w:rPr>
        <w:t>dniach:</w:t>
      </w:r>
      <w:r w:rsidRPr="00BE6A6B">
        <w:br/>
      </w:r>
      <w:r w:rsidRPr="00BE6A6B">
        <w:rPr>
          <w:i/>
          <w:iCs/>
        </w:rPr>
        <w:t>lub</w:t>
      </w:r>
      <w:r w:rsidRPr="00BE6A6B">
        <w:br/>
      </w:r>
      <w:r w:rsidRPr="00BE6A6B">
        <w:rPr>
          <w:b/>
          <w:bCs/>
        </w:rPr>
        <w:t>data rozpoczęcia: </w:t>
      </w:r>
      <w:r w:rsidRPr="00BE6A6B">
        <w:t> </w:t>
      </w:r>
      <w:r w:rsidRPr="00BE6A6B">
        <w:rPr>
          <w:i/>
          <w:iCs/>
        </w:rPr>
        <w:t> lub </w:t>
      </w:r>
      <w:r w:rsidRPr="00BE6A6B">
        <w:rPr>
          <w:b/>
          <w:bCs/>
        </w:rPr>
        <w:t>zakończenia: </w:t>
      </w:r>
      <w:r w:rsidRPr="00BE6A6B">
        <w:t>2020-07-15</w:t>
      </w:r>
      <w:r w:rsidRPr="00BE6A6B">
        <w:br/>
      </w:r>
      <w:r w:rsidRPr="00BE6A6B">
        <w:br/>
      </w:r>
      <w:r w:rsidRPr="00BE6A6B">
        <w:rPr>
          <w:b/>
          <w:bCs/>
        </w:rPr>
        <w:t>II.9) Informacje dodatkowe:</w:t>
      </w:r>
    </w:p>
    <w:p w:rsidR="00BE6A6B" w:rsidRPr="00BE6A6B" w:rsidRDefault="00BE6A6B" w:rsidP="00BE6A6B">
      <w:pPr>
        <w:rPr>
          <w:b/>
          <w:bCs/>
        </w:rPr>
      </w:pPr>
      <w:r w:rsidRPr="00BE6A6B">
        <w:rPr>
          <w:b/>
          <w:bCs/>
          <w:u w:val="single"/>
        </w:rPr>
        <w:t>SEKCJA III: INFORMACJE O CHARAKTERZE PRAWNYM, EKONOMICZNYM, FINANSOWYM I TECHNICZNYM</w:t>
      </w:r>
    </w:p>
    <w:p w:rsidR="00BE6A6B" w:rsidRPr="00BE6A6B" w:rsidRDefault="00BE6A6B" w:rsidP="00BE6A6B">
      <w:r w:rsidRPr="00BE6A6B">
        <w:rPr>
          <w:b/>
          <w:bCs/>
        </w:rPr>
        <w:t>III.1) WARUNKI UDZIAŁU W POSTĘPOWANIU</w:t>
      </w:r>
    </w:p>
    <w:p w:rsidR="00BE6A6B" w:rsidRPr="00BE6A6B" w:rsidRDefault="00BE6A6B" w:rsidP="00BE6A6B">
      <w:r w:rsidRPr="00BE6A6B">
        <w:rPr>
          <w:b/>
          <w:bCs/>
        </w:rPr>
        <w:t>III.1.1) Kompetencje lub uprawnienia do prowadzenia określonej działalności zawodowej, o ile wynika to z odrębnych przepisów</w:t>
      </w:r>
      <w:r w:rsidRPr="00BE6A6B">
        <w:br/>
        <w:t>Określenie warunków: Zamawiający nie precyzuje w tym zakresie szczególnych wymagań.</w:t>
      </w:r>
      <w:r w:rsidRPr="00BE6A6B">
        <w:br/>
        <w:t>Informacje dodatkowe</w:t>
      </w:r>
      <w:r w:rsidRPr="00BE6A6B">
        <w:br/>
      </w:r>
      <w:r w:rsidRPr="00BE6A6B">
        <w:rPr>
          <w:b/>
          <w:bCs/>
        </w:rPr>
        <w:t>III.1.2) Sytuacja finansowa lub ekonomiczna</w:t>
      </w:r>
      <w:r w:rsidRPr="00BE6A6B">
        <w:br/>
        <w:t>Określenie warunków: Zamawiający nie precyzuje w tym zakresie szczególnych wymagań.</w:t>
      </w:r>
      <w:r w:rsidRPr="00BE6A6B">
        <w:br/>
        <w:t>Informacje dodatkowe</w:t>
      </w:r>
      <w:r w:rsidRPr="00BE6A6B">
        <w:br/>
      </w:r>
      <w:r w:rsidRPr="00BE6A6B">
        <w:rPr>
          <w:b/>
          <w:bCs/>
        </w:rPr>
        <w:t>III.1.3) Zdolność techniczna lub zawodowa</w:t>
      </w:r>
      <w:r w:rsidRPr="00BE6A6B">
        <w:br/>
        <w:t>Określenie warunków: Doświadczenie zawodowe: Warunek zostanie spełniony jeżeli Wykonawca wykaże, że w okresie ostatnich pięciu lat przed upływem terminu składania ofert, a jeżeli okres prowadzenia działalności jest krótszy w tym okresie wykonał co najmniej jedną robotę budowlaną polegającą na budowie lub budowie i rozbudowie obiektu użyteczności publicznej za kwotę minimum 800 000,00 zł brutto.</w:t>
      </w:r>
      <w:r w:rsidRPr="00BE6A6B">
        <w:br/>
        <w:t>Zamawiający wymaga od wykonawców wskazania w ofercie lub we wniosku o dopuszczenie do udziału w postępowaniu imion i nazwisk osób wykonujących czynności przy realizacji zamówienia wraz z informacją o kwalifikacjach zawodowych lub doświadczeniu tych osób: Nie</w:t>
      </w:r>
      <w:r w:rsidRPr="00BE6A6B">
        <w:br/>
        <w:t>Informacje dodatkowe:</w:t>
      </w:r>
    </w:p>
    <w:p w:rsidR="00BE6A6B" w:rsidRPr="00BE6A6B" w:rsidRDefault="00BE6A6B" w:rsidP="00BE6A6B">
      <w:r w:rsidRPr="00BE6A6B">
        <w:rPr>
          <w:b/>
          <w:bCs/>
        </w:rPr>
        <w:t>III.2) PODSTAWY WYKLUCZENIA</w:t>
      </w:r>
    </w:p>
    <w:p w:rsidR="00BE6A6B" w:rsidRPr="00BE6A6B" w:rsidRDefault="00BE6A6B" w:rsidP="00BE6A6B">
      <w:r w:rsidRPr="00BE6A6B">
        <w:rPr>
          <w:b/>
          <w:bCs/>
        </w:rPr>
        <w:lastRenderedPageBreak/>
        <w:t xml:space="preserve">III.2.1) Podstawy wykluczenia określone w art. 24 ust. 1 ustawy </w:t>
      </w:r>
      <w:proofErr w:type="spellStart"/>
      <w:r w:rsidRPr="00BE6A6B">
        <w:rPr>
          <w:b/>
          <w:bCs/>
        </w:rPr>
        <w:t>Pzp</w:t>
      </w:r>
      <w:proofErr w:type="spellEnd"/>
      <w:r w:rsidRPr="00BE6A6B">
        <w:br/>
      </w:r>
      <w:r w:rsidRPr="00BE6A6B">
        <w:rPr>
          <w:b/>
          <w:bCs/>
        </w:rPr>
        <w:t xml:space="preserve">III.2.2) Zamawiający przewiduje wykluczenie wykonawcy na podstawie art. 24 ust. 5 ustawy </w:t>
      </w:r>
      <w:proofErr w:type="spellStart"/>
      <w:r w:rsidRPr="00BE6A6B">
        <w:rPr>
          <w:b/>
          <w:bCs/>
        </w:rPr>
        <w:t>Pzp</w:t>
      </w:r>
      <w:proofErr w:type="spellEnd"/>
      <w:r w:rsidRPr="00BE6A6B">
        <w:t xml:space="preserve"> Tak Zamawiający przewiduje następujące fakultatywne podstawy wykluczenia: Tak (podstawa wykluczenia określona w art. 24 ust. 5 pkt 1 ustawy </w:t>
      </w:r>
      <w:proofErr w:type="spellStart"/>
      <w:r w:rsidRPr="00BE6A6B">
        <w:t>Pzp</w:t>
      </w:r>
      <w:proofErr w:type="spellEnd"/>
      <w:r w:rsidRPr="00BE6A6B">
        <w:t>)</w:t>
      </w:r>
      <w:r w:rsidRPr="00BE6A6B">
        <w:br/>
      </w:r>
      <w:r w:rsidRPr="00BE6A6B">
        <w:br/>
      </w:r>
      <w:r w:rsidRPr="00BE6A6B">
        <w:br/>
      </w:r>
      <w:r w:rsidRPr="00BE6A6B">
        <w:br/>
      </w:r>
      <w:r w:rsidRPr="00BE6A6B">
        <w:br/>
      </w:r>
      <w:r w:rsidRPr="00BE6A6B">
        <w:br/>
      </w:r>
      <w:r w:rsidRPr="00BE6A6B">
        <w:br/>
      </w:r>
    </w:p>
    <w:p w:rsidR="00BE6A6B" w:rsidRPr="00BE6A6B" w:rsidRDefault="00BE6A6B" w:rsidP="00BE6A6B">
      <w:r w:rsidRPr="00BE6A6B">
        <w:rPr>
          <w:b/>
          <w:bCs/>
        </w:rPr>
        <w:t>III.3) WYKAZ OŚWIADCZEŃ SKŁADANYCH PRZEZ WYKONAWCĘ W CELU WSTĘPNEGO POTWIERDZENIA, ŻE NIE PODLEGA ON WYKLUCZENIU ORAZ SPEŁNIA WARUNKI UDZIAŁU W POSTĘPOWANIU ORAZ SPEŁNIA KRYTERIA SELEKCJI</w:t>
      </w:r>
    </w:p>
    <w:p w:rsidR="00BE6A6B" w:rsidRPr="00BE6A6B" w:rsidRDefault="00BE6A6B" w:rsidP="00BE6A6B">
      <w:r w:rsidRPr="00BE6A6B">
        <w:rPr>
          <w:b/>
          <w:bCs/>
        </w:rPr>
        <w:t>Oświadczenie o niepodleganiu wykluczeniu oraz spełnianiu warunków udziału w postępowaniu</w:t>
      </w:r>
      <w:r w:rsidRPr="00BE6A6B">
        <w:br/>
        <w:t>Nie</w:t>
      </w:r>
      <w:r w:rsidRPr="00BE6A6B">
        <w:br/>
      </w:r>
      <w:r w:rsidRPr="00BE6A6B">
        <w:rPr>
          <w:b/>
          <w:bCs/>
        </w:rPr>
        <w:t>Oświadczenie o spełnianiu kryteriów selekcji</w:t>
      </w:r>
      <w:r w:rsidRPr="00BE6A6B">
        <w:br/>
        <w:t>Nie</w:t>
      </w:r>
    </w:p>
    <w:p w:rsidR="00BE6A6B" w:rsidRPr="00BE6A6B" w:rsidRDefault="00BE6A6B" w:rsidP="00BE6A6B">
      <w:r w:rsidRPr="00BE6A6B">
        <w:rPr>
          <w:b/>
          <w:bCs/>
        </w:rPr>
        <w:t>III.4) WYKAZ OŚWIADCZEŃ LUB DOKUMENTÓW , SKŁADANYCH PRZEZ WYKONAWCĘ W POSTĘPOWANIU NA WEZWANIE ZAMAWIAJACEGO W CELU POTWIERDZENIA OKOLICZNOŚCI, O KTÓRYCH MOWA W ART. 25 UST. 1 PKT 3 USTAWY PZP:</w:t>
      </w:r>
    </w:p>
    <w:p w:rsidR="00BE6A6B" w:rsidRPr="00BE6A6B" w:rsidRDefault="00BE6A6B" w:rsidP="00BE6A6B">
      <w:r w:rsidRPr="00BE6A6B">
        <w:t xml:space="preserve">1. Odpis z właściwego rejestru lub z centralnej ewidencji i informacji o działalności gospodarczej, jeżeli odrębne przepisy wymagają wpisu do rejestru lub ewidencji, w celu wykazania braku podstaw do wykluczenia na podstawie art. 24 ust. 5 pkt 1 ustawy </w:t>
      </w:r>
      <w:proofErr w:type="spellStart"/>
      <w:r w:rsidRPr="00BE6A6B">
        <w:t>Pzp</w:t>
      </w:r>
      <w:proofErr w:type="spellEnd"/>
      <w:r w:rsidRPr="00BE6A6B">
        <w:t xml:space="preserve">; 2. Oświadczenie wykonawcy o niezaleganiu z opłacaniem podatków i opłat lokalnych, o których mowa w ustawie z dnia 12 stycznia 1991 r. o podatkach i opłatach lokalnych (t. j. Dz. U. z 2018 r. poz. 1445 z </w:t>
      </w:r>
      <w:proofErr w:type="spellStart"/>
      <w:r w:rsidRPr="00BE6A6B">
        <w:t>późn</w:t>
      </w:r>
      <w:proofErr w:type="spellEnd"/>
      <w:r w:rsidRPr="00BE6A6B">
        <w:t>. zm.); 3. ,, Oświadczenia wykonawcy o braku wydania wobec niego prawomocnego wyroku sądu lub ostatecznej decyzji administracyjnej o zaleganiu z uiszczaniem podatków, opłat lub składek na ubezpieczenia społeczne lub zdrowotne albo - w przypadku wydania takiego wyroku lub decyzji - dokumentów potwierdzających dokonanie płatności tych należności wraz z ewentualnymi odsetkami lub grzywnami lub zawarcie wiążącego porozumienia w sprawie spłat tych należności; 4. Oświadczenia wykonawcy o braku orzeczenia wobec niego tytułem środka zapobiegawczego zakazu ubiegania się o zamówienia Publiczne; 5. Oświadczenie wykonawcy o przynależności albo braku przynależności do tej samej grupy kapitałowej; w przypadku przynależności do tej samej grupy kapitałowej wykonawca może złożyć wraz z oświadczeniem dokumenty bądź informacje potwierdzające, że powiązania z innym wykonawcą nie prowadzą do zakłócenia konkurencji w postępowaniu, z zastrzeżeniem zapisów VI ust. 4 SIWZ.</w:t>
      </w:r>
    </w:p>
    <w:p w:rsidR="00BE6A6B" w:rsidRPr="00BE6A6B" w:rsidRDefault="00BE6A6B" w:rsidP="00BE6A6B">
      <w:r w:rsidRPr="00BE6A6B">
        <w:rPr>
          <w:b/>
          <w:bCs/>
        </w:rPr>
        <w:t>III.5) WYKAZ OŚWIADCZEŃ LUB DOKUMENTÓW SKŁADANYCH PRZEZ WYKONAWCĘ W POSTĘPOWANIU NA WEZWANIE ZAMAWIAJACEGO W CELU POTWIERDZENIA OKOLICZNOŚCI, O KTÓRYCH MOWA W ART. 25 UST. 1 PKT 1 USTAWY PZP</w:t>
      </w:r>
    </w:p>
    <w:p w:rsidR="00BE6A6B" w:rsidRPr="00BE6A6B" w:rsidRDefault="00BE6A6B" w:rsidP="00BE6A6B">
      <w:r w:rsidRPr="00BE6A6B">
        <w:rPr>
          <w:b/>
          <w:bCs/>
        </w:rPr>
        <w:lastRenderedPageBreak/>
        <w:t>III.5.1) W ZAKRESIE SPEŁNIANIA WARUNKÓW UDZIAŁU W POSTĘPOWANIU:</w:t>
      </w:r>
      <w:r w:rsidRPr="00BE6A6B">
        <w:br/>
        <w:t>Wykaz robót budowlanych wykonanych nie wcześniej niż w okresie ostatnich 5 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Wykonał co najmniej jedną robotę budowlaną polegającą na budowie lub budowie i rozbudowie obiektu użyteczności publicznej za kwotę minimum 800 000,00 zł brutto</w:t>
      </w:r>
      <w:r w:rsidRPr="00BE6A6B">
        <w:br/>
      </w:r>
      <w:r w:rsidRPr="00BE6A6B">
        <w:rPr>
          <w:b/>
          <w:bCs/>
        </w:rPr>
        <w:t>III.5.2) W ZAKRESIE KRYTERIÓW SELEKCJI:</w:t>
      </w:r>
      <w:r w:rsidRPr="00BE6A6B">
        <w:br/>
      </w:r>
    </w:p>
    <w:p w:rsidR="00BE6A6B" w:rsidRPr="00BE6A6B" w:rsidRDefault="00BE6A6B" w:rsidP="00BE6A6B">
      <w:r w:rsidRPr="00BE6A6B">
        <w:rPr>
          <w:b/>
          <w:bCs/>
        </w:rPr>
        <w:t>III.6) WYKAZ OŚWIADCZEŃ LUB DOKUMENTÓW SKŁADANYCH PRZEZ WYKONAWCĘ W POSTĘPOWANIU NA WEZWANIE ZAMAWIAJACEGO W CELU POTWIERDZENIA OKOLICZNOŚCI, O KTÓRYCH MOWA W ART. 25 UST. 1 PKT 2 USTAWY PZP</w:t>
      </w:r>
    </w:p>
    <w:p w:rsidR="00BE6A6B" w:rsidRPr="00BE6A6B" w:rsidRDefault="00BE6A6B" w:rsidP="00BE6A6B">
      <w:r w:rsidRPr="00BE6A6B">
        <w:rPr>
          <w:b/>
          <w:bCs/>
        </w:rPr>
        <w:t>III.7) INNE DOKUMENTY NIE WYMIENIONE W pkt III.3) - III.6)</w:t>
      </w:r>
    </w:p>
    <w:p w:rsidR="00BE6A6B" w:rsidRPr="00BE6A6B" w:rsidRDefault="00BE6A6B" w:rsidP="00BE6A6B">
      <w:pPr>
        <w:rPr>
          <w:b/>
          <w:bCs/>
        </w:rPr>
      </w:pPr>
      <w:r w:rsidRPr="00BE6A6B">
        <w:rPr>
          <w:b/>
          <w:bCs/>
          <w:u w:val="single"/>
        </w:rPr>
        <w:t>SEKCJA IV: PROCEDURA</w:t>
      </w:r>
    </w:p>
    <w:p w:rsidR="00BE6A6B" w:rsidRPr="00BE6A6B" w:rsidRDefault="00BE6A6B" w:rsidP="00BE6A6B">
      <w:r w:rsidRPr="00BE6A6B">
        <w:rPr>
          <w:b/>
          <w:bCs/>
        </w:rPr>
        <w:t>IV.1) OPIS</w:t>
      </w:r>
      <w:r w:rsidRPr="00BE6A6B">
        <w:br/>
      </w:r>
      <w:r w:rsidRPr="00BE6A6B">
        <w:rPr>
          <w:b/>
          <w:bCs/>
        </w:rPr>
        <w:t>IV.1.1) Tryb udzielenia zamówienia: </w:t>
      </w:r>
      <w:r w:rsidRPr="00BE6A6B">
        <w:t>Przetarg nieograniczony</w:t>
      </w:r>
      <w:r w:rsidRPr="00BE6A6B">
        <w:br/>
      </w:r>
      <w:r w:rsidRPr="00BE6A6B">
        <w:rPr>
          <w:b/>
          <w:bCs/>
        </w:rPr>
        <w:t>IV.1.2) Zamawiający żąda wniesienia wadium:</w:t>
      </w:r>
    </w:p>
    <w:p w:rsidR="00BE6A6B" w:rsidRPr="00BE6A6B" w:rsidRDefault="00BE6A6B" w:rsidP="00BE6A6B">
      <w:r w:rsidRPr="00BE6A6B">
        <w:t>Tak</w:t>
      </w:r>
      <w:r w:rsidRPr="00BE6A6B">
        <w:br/>
        <w:t>Informacja na temat wadium</w:t>
      </w:r>
      <w:r w:rsidRPr="00BE6A6B">
        <w:br/>
        <w:t xml:space="preserve">1. Zamawiający żąda wniesienia wadium w kwocie 10 000,00 zł (słownie: dziesięć tysięcy złotych 00/100). 2. Wadium może być wniesione w jednej lub kilku następujących formach: 1) pieniądzu, 2) poręczeniach bankowych lub poręczeniach spółdzielczej kasy oszczędnościowo — kredytowej, z tym że poręczenie kasy jest zawsze poręczeniem pieniężnym, 3) gwarancjach bankowych, 4) gwarancjach ubezpieczeniowych, 5) poręczeniach udzielanych przez podmioty, o których mowa w art. 6 b ust. 5 pkt 2 ustawy z dnia 9 listopada 2000 r. o utworzeniu Polskiej Agencji Rozwoju Przedsiębiorczości (t. j. Dz. U. z 2018 roku, poz. 110 z </w:t>
      </w:r>
      <w:proofErr w:type="spellStart"/>
      <w:r w:rsidRPr="00BE6A6B">
        <w:t>późn</w:t>
      </w:r>
      <w:proofErr w:type="spellEnd"/>
      <w:r w:rsidRPr="00BE6A6B">
        <w:t>. zm.). 3. Wadium wnoszone w pieniądzu należy wpłacić przelewem na rachunek bankowy Zamawiającego KDSB o/Wielgie, numer konta 33 9550 0003 2005 0030 0054 0002. Dowód dokonania przelewu (oryginał lub kserokopia) należy dołączyć do oferty. Nie dopuszcza się wpłacania wadium w kasie Zamawiającego! 4. Wadium wnoszone w formie: poręczenia bankowego, gwarancji bankowej, gwarancji ubezpieczeniowej lub poręczenia udzielanego przez Polską Agencję Rozwoju Przedsiębiorczości należy złożyć w formie oryginału w tym samym opakowaniu co oferta a kopię wpiąć do oferty. 5. Wadium wnoszone w pieniądzu musi być wniesione (tzn. wadium musi być na rachunku bankowym Zamawiającego) przed upływem terminu składania ofert tj. do dnia 02 października 2019 roku, do godziny 09:00.</w:t>
      </w:r>
    </w:p>
    <w:p w:rsidR="00BE6A6B" w:rsidRPr="00BE6A6B" w:rsidRDefault="00BE6A6B" w:rsidP="00BE6A6B">
      <w:r w:rsidRPr="00BE6A6B">
        <w:br/>
      </w:r>
      <w:r w:rsidRPr="00BE6A6B">
        <w:rPr>
          <w:b/>
          <w:bCs/>
        </w:rPr>
        <w:t>IV.1.3) Przewiduje się udzielenie zaliczek na poczet wykonania zamówienia:</w:t>
      </w:r>
    </w:p>
    <w:p w:rsidR="00BE6A6B" w:rsidRPr="00BE6A6B" w:rsidRDefault="00BE6A6B" w:rsidP="00BE6A6B">
      <w:r w:rsidRPr="00BE6A6B">
        <w:lastRenderedPageBreak/>
        <w:t>Nie</w:t>
      </w:r>
      <w:r w:rsidRPr="00BE6A6B">
        <w:br/>
        <w:t>Należy podać informacje na temat udzielania zaliczek:</w:t>
      </w:r>
      <w:r w:rsidRPr="00BE6A6B">
        <w:br/>
      </w:r>
    </w:p>
    <w:p w:rsidR="00BE6A6B" w:rsidRPr="00BE6A6B" w:rsidRDefault="00BE6A6B" w:rsidP="00BE6A6B">
      <w:r w:rsidRPr="00BE6A6B">
        <w:br/>
      </w:r>
      <w:r w:rsidRPr="00BE6A6B">
        <w:rPr>
          <w:b/>
          <w:bCs/>
        </w:rPr>
        <w:t>IV.1.4) Wymaga się złożenia ofert w postaci katalogów elektronicznych lub dołączenia do ofert katalogów elektronicznych:</w:t>
      </w:r>
    </w:p>
    <w:p w:rsidR="00BE6A6B" w:rsidRPr="00BE6A6B" w:rsidRDefault="00BE6A6B" w:rsidP="00BE6A6B">
      <w:r w:rsidRPr="00BE6A6B">
        <w:t>Nie</w:t>
      </w:r>
      <w:r w:rsidRPr="00BE6A6B">
        <w:br/>
        <w:t>Dopuszcza się złożenie ofert w postaci katalogów elektronicznych lub dołączenia do ofert katalogów elektronicznych:</w:t>
      </w:r>
      <w:r w:rsidRPr="00BE6A6B">
        <w:br/>
        <w:t>Nie</w:t>
      </w:r>
      <w:r w:rsidRPr="00BE6A6B">
        <w:br/>
        <w:t>Informacje dodatkowe:</w:t>
      </w:r>
      <w:r w:rsidRPr="00BE6A6B">
        <w:br/>
      </w:r>
    </w:p>
    <w:p w:rsidR="00BE6A6B" w:rsidRPr="00BE6A6B" w:rsidRDefault="00BE6A6B" w:rsidP="00BE6A6B">
      <w:r w:rsidRPr="00BE6A6B">
        <w:br/>
      </w:r>
      <w:r w:rsidRPr="00BE6A6B">
        <w:rPr>
          <w:b/>
          <w:bCs/>
        </w:rPr>
        <w:t>IV.1.5.) Wymaga się złożenia oferty wariantowej:</w:t>
      </w:r>
    </w:p>
    <w:p w:rsidR="00BE6A6B" w:rsidRPr="00BE6A6B" w:rsidRDefault="00BE6A6B" w:rsidP="00BE6A6B">
      <w:r w:rsidRPr="00BE6A6B">
        <w:t>Nie</w:t>
      </w:r>
      <w:r w:rsidRPr="00BE6A6B">
        <w:br/>
        <w:t>Dopuszcza się złożenie oferty wariantowej</w:t>
      </w:r>
      <w:r w:rsidRPr="00BE6A6B">
        <w:br/>
        <w:t>Nie</w:t>
      </w:r>
      <w:r w:rsidRPr="00BE6A6B">
        <w:br/>
        <w:t>Złożenie oferty wariantowej dopuszcza się tylko z jednoczesnym złożeniem oferty zasadniczej:</w:t>
      </w:r>
      <w:r w:rsidRPr="00BE6A6B">
        <w:br/>
      </w:r>
    </w:p>
    <w:p w:rsidR="00BE6A6B" w:rsidRPr="00BE6A6B" w:rsidRDefault="00BE6A6B" w:rsidP="00BE6A6B">
      <w:r w:rsidRPr="00BE6A6B">
        <w:br/>
      </w:r>
      <w:r w:rsidRPr="00BE6A6B">
        <w:rPr>
          <w:b/>
          <w:bCs/>
        </w:rPr>
        <w:t>IV.1.6) Przewidywana liczba wykonawców, którzy zostaną zaproszeni do udziału w postępowaniu</w:t>
      </w:r>
      <w:r w:rsidRPr="00BE6A6B">
        <w:br/>
      </w:r>
      <w:r w:rsidRPr="00BE6A6B">
        <w:rPr>
          <w:i/>
          <w:iCs/>
        </w:rPr>
        <w:t>(przetarg ograniczony, negocjacje z ogłoszeniem, dialog konkurencyjny, partnerstwo innowacyjne)</w:t>
      </w:r>
    </w:p>
    <w:p w:rsidR="00BE6A6B" w:rsidRPr="00BE6A6B" w:rsidRDefault="00BE6A6B" w:rsidP="00BE6A6B">
      <w:r w:rsidRPr="00BE6A6B">
        <w:t>Liczba wykonawców  </w:t>
      </w:r>
      <w:r w:rsidRPr="00BE6A6B">
        <w:br/>
        <w:t>Przewidywana minimalna liczba wykonawców</w:t>
      </w:r>
      <w:r w:rsidRPr="00BE6A6B">
        <w:br/>
        <w:t>Maksymalna liczba wykonawców  </w:t>
      </w:r>
      <w:r w:rsidRPr="00BE6A6B">
        <w:br/>
        <w:t>Kryteria selekcji wykonawców:</w:t>
      </w:r>
      <w:r w:rsidRPr="00BE6A6B">
        <w:br/>
      </w:r>
    </w:p>
    <w:p w:rsidR="00BE6A6B" w:rsidRPr="00BE6A6B" w:rsidRDefault="00BE6A6B" w:rsidP="00BE6A6B">
      <w:r w:rsidRPr="00BE6A6B">
        <w:br/>
      </w:r>
      <w:r w:rsidRPr="00BE6A6B">
        <w:rPr>
          <w:b/>
          <w:bCs/>
        </w:rPr>
        <w:t>IV.1.7) Informacje na temat umowy ramowej lub dynamicznego systemu zakupów:</w:t>
      </w:r>
    </w:p>
    <w:p w:rsidR="00BE6A6B" w:rsidRPr="00BE6A6B" w:rsidRDefault="00BE6A6B" w:rsidP="00BE6A6B">
      <w:r w:rsidRPr="00BE6A6B">
        <w:t>Umowa ramowa będzie zawarta:</w:t>
      </w:r>
      <w:r w:rsidRPr="00BE6A6B">
        <w:br/>
      </w:r>
      <w:r w:rsidRPr="00BE6A6B">
        <w:br/>
        <w:t>Czy przewiduje się ograniczenie liczby uczestników umowy ramowej:</w:t>
      </w:r>
      <w:r w:rsidRPr="00BE6A6B">
        <w:br/>
      </w:r>
      <w:r w:rsidRPr="00BE6A6B">
        <w:br/>
        <w:t>Przewidziana maksymalna liczba uczestników umowy ramowej:</w:t>
      </w:r>
      <w:r w:rsidRPr="00BE6A6B">
        <w:br/>
      </w:r>
      <w:r w:rsidRPr="00BE6A6B">
        <w:br/>
        <w:t>Informacje dodatkowe:</w:t>
      </w:r>
      <w:r w:rsidRPr="00BE6A6B">
        <w:br/>
      </w:r>
      <w:r w:rsidRPr="00BE6A6B">
        <w:br/>
        <w:t>Zamówienie obejmuje ustanowienie dynamicznego systemu zakupów:</w:t>
      </w:r>
      <w:r w:rsidRPr="00BE6A6B">
        <w:br/>
      </w:r>
      <w:r w:rsidRPr="00BE6A6B">
        <w:br/>
        <w:t xml:space="preserve">Adres strony internetowej, na której będą zamieszczone dodatkowe informacje dotyczące </w:t>
      </w:r>
      <w:r w:rsidRPr="00BE6A6B">
        <w:lastRenderedPageBreak/>
        <w:t>dynamicznego systemu zakupów:</w:t>
      </w:r>
      <w:r w:rsidRPr="00BE6A6B">
        <w:br/>
      </w:r>
      <w:r w:rsidRPr="00BE6A6B">
        <w:br/>
        <w:t>Informacje dodatkowe:</w:t>
      </w:r>
      <w:r w:rsidRPr="00BE6A6B">
        <w:br/>
      </w:r>
      <w:r w:rsidRPr="00BE6A6B">
        <w:br/>
        <w:t>W ramach umowy ramowej/dynamicznego systemu zakupów dopuszcza się złożenie ofert w formie katalogów elektronicznych:</w:t>
      </w:r>
      <w:r w:rsidRPr="00BE6A6B">
        <w:br/>
      </w:r>
      <w:r w:rsidRPr="00BE6A6B">
        <w:br/>
        <w:t>Przewiduje się pobranie ze złożonych katalogów elektronicznych informacji potrzebnych do sporządzenia ofert w ramach umowy ramowej/dynamicznego systemu zakupów:</w:t>
      </w:r>
      <w:r w:rsidRPr="00BE6A6B">
        <w:br/>
      </w:r>
    </w:p>
    <w:p w:rsidR="00BE6A6B" w:rsidRPr="00BE6A6B" w:rsidRDefault="00BE6A6B" w:rsidP="00BE6A6B">
      <w:r w:rsidRPr="00BE6A6B">
        <w:br/>
      </w:r>
      <w:r w:rsidRPr="00BE6A6B">
        <w:rPr>
          <w:b/>
          <w:bCs/>
        </w:rPr>
        <w:t>IV.1.8) Aukcja elektroniczna</w:t>
      </w:r>
      <w:r w:rsidRPr="00BE6A6B">
        <w:br/>
      </w:r>
      <w:r w:rsidRPr="00BE6A6B">
        <w:rPr>
          <w:b/>
          <w:bCs/>
        </w:rPr>
        <w:t>Przewidziane jest przeprowadzenie aukcji elektronicznej </w:t>
      </w:r>
      <w:r w:rsidRPr="00BE6A6B">
        <w:rPr>
          <w:i/>
          <w:iCs/>
        </w:rPr>
        <w:t>(przetarg nieograniczony, przetarg ograniczony, negocjacje z ogłoszeniem) </w:t>
      </w:r>
      <w:r w:rsidRPr="00BE6A6B">
        <w:t>Nie</w:t>
      </w:r>
      <w:r w:rsidRPr="00BE6A6B">
        <w:br/>
        <w:t>Należy podać adres strony internetowej, na której aukcja będzie prowadzona:</w:t>
      </w:r>
      <w:r w:rsidRPr="00BE6A6B">
        <w:br/>
      </w:r>
      <w:r w:rsidRPr="00BE6A6B">
        <w:br/>
      </w:r>
      <w:r w:rsidRPr="00BE6A6B">
        <w:rPr>
          <w:b/>
          <w:bCs/>
        </w:rPr>
        <w:t>Należy wskazać elementy, których wartości będą przedmiotem aukcji elektronicznej:</w:t>
      </w:r>
      <w:r w:rsidRPr="00BE6A6B">
        <w:br/>
      </w:r>
      <w:r w:rsidRPr="00BE6A6B">
        <w:rPr>
          <w:b/>
          <w:bCs/>
        </w:rPr>
        <w:t>Przewiduje się ograniczenia co do przedstawionych wartości, wynikające z opisu przedmiotu zamówienia:</w:t>
      </w:r>
      <w:r w:rsidRPr="00BE6A6B">
        <w:br/>
      </w:r>
      <w:r w:rsidRPr="00BE6A6B">
        <w:br/>
        <w:t>Należy podać, które informacje zostaną udostępnione wykonawcom w trakcie aukcji elektronicznej oraz jaki będzie termin ich udostępnienia:</w:t>
      </w:r>
      <w:r w:rsidRPr="00BE6A6B">
        <w:br/>
        <w:t>Informacje dotyczące przebiegu aukcji elektronicznej:</w:t>
      </w:r>
      <w:r w:rsidRPr="00BE6A6B">
        <w:br/>
        <w:t>Jaki jest przewidziany sposób postępowania w toku aukcji elektronicznej i jakie będą warunki, na jakich wykonawcy będą mogli licytować (minimalne wysokości postąpień):</w:t>
      </w:r>
      <w:r w:rsidRPr="00BE6A6B">
        <w:br/>
        <w:t>Informacje dotyczące wykorzystywanego sprzętu elektronicznego, rozwiązań i specyfikacji technicznych w zakresie połączeń:</w:t>
      </w:r>
      <w:r w:rsidRPr="00BE6A6B">
        <w:br/>
        <w:t>Wymagania dotyczące rejestracji i identyfikacji wykonawców w aukcji elektronicznej:</w:t>
      </w:r>
      <w:r w:rsidRPr="00BE6A6B">
        <w:br/>
        <w:t>Informacje o liczbie etapów aukcji elektronicznej i czasie ich trwania:</w:t>
      </w:r>
    </w:p>
    <w:p w:rsidR="00BE6A6B" w:rsidRPr="00BE6A6B" w:rsidRDefault="00BE6A6B" w:rsidP="00BE6A6B">
      <w:r w:rsidRPr="00BE6A6B">
        <w:br/>
        <w:t>Czas trwania:</w:t>
      </w:r>
      <w:r w:rsidRPr="00BE6A6B">
        <w:br/>
      </w:r>
      <w:r w:rsidRPr="00BE6A6B">
        <w:br/>
        <w:t>Czy wykonawcy, którzy nie złożyli nowych postąpień, zostaną zakwalifikowani do następnego etapu:</w:t>
      </w:r>
      <w:r w:rsidRPr="00BE6A6B">
        <w:br/>
        <w:t>Warunki zamknięcia aukcji elektronicznej:</w:t>
      </w:r>
      <w:r w:rsidRPr="00BE6A6B">
        <w:br/>
      </w:r>
    </w:p>
    <w:p w:rsidR="00BE6A6B" w:rsidRPr="00BE6A6B" w:rsidRDefault="00BE6A6B" w:rsidP="00BE6A6B">
      <w:r w:rsidRPr="00BE6A6B">
        <w:br/>
      </w:r>
      <w:r w:rsidRPr="00BE6A6B">
        <w:rPr>
          <w:b/>
          <w:bCs/>
        </w:rPr>
        <w:t>IV.2) KRYTERIA OCENY OFERT</w:t>
      </w:r>
      <w:r w:rsidRPr="00BE6A6B">
        <w:br/>
      </w:r>
      <w:r w:rsidRPr="00BE6A6B">
        <w:rPr>
          <w:b/>
          <w:bCs/>
        </w:rPr>
        <w:t>IV.2.1) Kryteria oceny ofert:</w:t>
      </w:r>
      <w:r w:rsidRPr="00BE6A6B">
        <w:br/>
      </w:r>
      <w:r w:rsidRPr="00BE6A6B">
        <w:rPr>
          <w:b/>
          <w:bCs/>
        </w:rPr>
        <w:t>IV.2.2) Kryteria</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971"/>
        <w:gridCol w:w="919"/>
      </w:tblGrid>
      <w:tr w:rsidR="00BE6A6B" w:rsidRPr="00BE6A6B" w:rsidTr="00BE6A6B">
        <w:tc>
          <w:tcPr>
            <w:tcW w:w="0" w:type="auto"/>
            <w:tcBorders>
              <w:top w:val="single" w:sz="6" w:space="0" w:color="000000"/>
              <w:left w:val="single" w:sz="6" w:space="0" w:color="000000"/>
              <w:bottom w:val="single" w:sz="6" w:space="0" w:color="000000"/>
              <w:right w:val="single" w:sz="6" w:space="0" w:color="000000"/>
            </w:tcBorders>
            <w:vAlign w:val="center"/>
            <w:hideMark/>
          </w:tcPr>
          <w:p w:rsidR="00BE6A6B" w:rsidRPr="00BE6A6B" w:rsidRDefault="00BE6A6B" w:rsidP="00BE6A6B">
            <w:r w:rsidRPr="00BE6A6B">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E6A6B" w:rsidRPr="00BE6A6B" w:rsidRDefault="00BE6A6B" w:rsidP="00BE6A6B">
            <w:r w:rsidRPr="00BE6A6B">
              <w:t>Znaczenie</w:t>
            </w:r>
          </w:p>
        </w:tc>
      </w:tr>
      <w:tr w:rsidR="00BE6A6B" w:rsidRPr="00BE6A6B" w:rsidTr="00BE6A6B">
        <w:tc>
          <w:tcPr>
            <w:tcW w:w="0" w:type="auto"/>
            <w:tcBorders>
              <w:top w:val="single" w:sz="6" w:space="0" w:color="000000"/>
              <w:left w:val="single" w:sz="6" w:space="0" w:color="000000"/>
              <w:bottom w:val="single" w:sz="6" w:space="0" w:color="000000"/>
              <w:right w:val="single" w:sz="6" w:space="0" w:color="000000"/>
            </w:tcBorders>
            <w:vAlign w:val="center"/>
            <w:hideMark/>
          </w:tcPr>
          <w:p w:rsidR="00BE6A6B" w:rsidRPr="00BE6A6B" w:rsidRDefault="00BE6A6B" w:rsidP="00BE6A6B">
            <w:r w:rsidRPr="00BE6A6B">
              <w:t>Cena ofertowa brutto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E6A6B" w:rsidRPr="00BE6A6B" w:rsidRDefault="00BE6A6B" w:rsidP="00BE6A6B">
            <w:r w:rsidRPr="00BE6A6B">
              <w:t>60,00</w:t>
            </w:r>
          </w:p>
        </w:tc>
      </w:tr>
      <w:tr w:rsidR="00BE6A6B" w:rsidRPr="00BE6A6B" w:rsidTr="00BE6A6B">
        <w:tc>
          <w:tcPr>
            <w:tcW w:w="0" w:type="auto"/>
            <w:tcBorders>
              <w:top w:val="single" w:sz="6" w:space="0" w:color="000000"/>
              <w:left w:val="single" w:sz="6" w:space="0" w:color="000000"/>
              <w:bottom w:val="single" w:sz="6" w:space="0" w:color="000000"/>
              <w:right w:val="single" w:sz="6" w:space="0" w:color="000000"/>
            </w:tcBorders>
            <w:vAlign w:val="center"/>
            <w:hideMark/>
          </w:tcPr>
          <w:p w:rsidR="00BE6A6B" w:rsidRPr="00BE6A6B" w:rsidRDefault="00BE6A6B" w:rsidP="00BE6A6B">
            <w:r w:rsidRPr="00BE6A6B">
              <w:lastRenderedPageBreak/>
              <w:t>Okres gwarancji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E6A6B" w:rsidRPr="00BE6A6B" w:rsidRDefault="00BE6A6B" w:rsidP="00BE6A6B">
            <w:r w:rsidRPr="00BE6A6B">
              <w:t>40,00</w:t>
            </w:r>
          </w:p>
        </w:tc>
      </w:tr>
    </w:tbl>
    <w:p w:rsidR="00BE6A6B" w:rsidRPr="00BE6A6B" w:rsidRDefault="00BE6A6B" w:rsidP="00BE6A6B">
      <w:r w:rsidRPr="00BE6A6B">
        <w:br/>
      </w:r>
      <w:r w:rsidRPr="00BE6A6B">
        <w:rPr>
          <w:b/>
          <w:bCs/>
        </w:rPr>
        <w:t xml:space="preserve">IV.2.3) Zastosowanie procedury, o której mowa w art. 24aa ust. 1 ustawy </w:t>
      </w:r>
      <w:proofErr w:type="spellStart"/>
      <w:r w:rsidRPr="00BE6A6B">
        <w:rPr>
          <w:b/>
          <w:bCs/>
        </w:rPr>
        <w:t>Pzp</w:t>
      </w:r>
      <w:proofErr w:type="spellEnd"/>
      <w:r w:rsidRPr="00BE6A6B">
        <w:rPr>
          <w:b/>
          <w:bCs/>
        </w:rPr>
        <w:t> </w:t>
      </w:r>
      <w:r w:rsidRPr="00BE6A6B">
        <w:t>(przetarg nieograniczony)</w:t>
      </w:r>
      <w:r w:rsidRPr="00BE6A6B">
        <w:br/>
        <w:t>Tak</w:t>
      </w:r>
      <w:r w:rsidRPr="00BE6A6B">
        <w:br/>
      </w:r>
      <w:r w:rsidRPr="00BE6A6B">
        <w:rPr>
          <w:b/>
          <w:bCs/>
        </w:rPr>
        <w:t>IV.3) Negocjacje z ogłoszeniem, dialog konkurencyjny, partnerstwo innowacyjne</w:t>
      </w:r>
      <w:r w:rsidRPr="00BE6A6B">
        <w:br/>
      </w:r>
      <w:r w:rsidRPr="00BE6A6B">
        <w:rPr>
          <w:b/>
          <w:bCs/>
        </w:rPr>
        <w:t>IV.3.1) Informacje na temat negocjacji z ogłoszeniem</w:t>
      </w:r>
      <w:r w:rsidRPr="00BE6A6B">
        <w:br/>
        <w:t>Minimalne wymagania, które muszą spełniać wszystkie oferty:</w:t>
      </w:r>
      <w:r w:rsidRPr="00BE6A6B">
        <w:br/>
      </w:r>
      <w:r w:rsidRPr="00BE6A6B">
        <w:br/>
        <w:t>Przewidziane jest zastrzeżenie prawa do udzielenia zamówienia na podstawie ofert wstępnych bez przeprowadzenia negocjacji</w:t>
      </w:r>
      <w:r w:rsidRPr="00BE6A6B">
        <w:br/>
        <w:t>Przewidziany jest podział negocjacji na etapy w celu ograniczenia liczby ofert:</w:t>
      </w:r>
      <w:r w:rsidRPr="00BE6A6B">
        <w:br/>
        <w:t>Należy podać informacje na temat etapów negocjacji (w tym liczbę etapów):</w:t>
      </w:r>
      <w:r w:rsidRPr="00BE6A6B">
        <w:br/>
      </w:r>
      <w:r w:rsidRPr="00BE6A6B">
        <w:br/>
        <w:t>Informacje dodatkowe</w:t>
      </w:r>
      <w:r w:rsidRPr="00BE6A6B">
        <w:br/>
      </w:r>
      <w:r w:rsidRPr="00BE6A6B">
        <w:br/>
      </w:r>
      <w:r w:rsidRPr="00BE6A6B">
        <w:br/>
      </w:r>
      <w:r w:rsidRPr="00BE6A6B">
        <w:rPr>
          <w:b/>
          <w:bCs/>
        </w:rPr>
        <w:t>IV.3.2) Informacje na temat dialogu konkurencyjnego</w:t>
      </w:r>
      <w:r w:rsidRPr="00BE6A6B">
        <w:br/>
        <w:t>Opis potrzeb i wymagań zamawiającego lub informacja o sposobie uzyskania tego opisu:</w:t>
      </w:r>
      <w:r w:rsidRPr="00BE6A6B">
        <w:br/>
      </w:r>
      <w:r w:rsidRPr="00BE6A6B">
        <w:br/>
        <w:t>Informacja o wysokości nagród dla wykonawców, którzy podczas dialogu konkurencyjnego przedstawili rozwiązania stanowiące podstawę do składania ofert, jeżeli zamawiający przewiduje nagrody:</w:t>
      </w:r>
      <w:r w:rsidRPr="00BE6A6B">
        <w:br/>
      </w:r>
      <w:r w:rsidRPr="00BE6A6B">
        <w:br/>
        <w:t>Wstępny harmonogram postępowania:</w:t>
      </w:r>
      <w:r w:rsidRPr="00BE6A6B">
        <w:br/>
      </w:r>
      <w:r w:rsidRPr="00BE6A6B">
        <w:br/>
        <w:t>Podział dialogu na etapy w celu ograniczenia liczby rozwiązań:</w:t>
      </w:r>
      <w:r w:rsidRPr="00BE6A6B">
        <w:br/>
        <w:t>Należy podać informacje na temat etapów dialogu:</w:t>
      </w:r>
      <w:r w:rsidRPr="00BE6A6B">
        <w:br/>
      </w:r>
      <w:r w:rsidRPr="00BE6A6B">
        <w:br/>
      </w:r>
      <w:r w:rsidRPr="00BE6A6B">
        <w:br/>
        <w:t>Informacje dodatkowe:</w:t>
      </w:r>
      <w:r w:rsidRPr="00BE6A6B">
        <w:br/>
      </w:r>
      <w:r w:rsidRPr="00BE6A6B">
        <w:br/>
      </w:r>
      <w:r w:rsidRPr="00BE6A6B">
        <w:rPr>
          <w:b/>
          <w:bCs/>
        </w:rPr>
        <w:t>IV.3.3) Informacje na temat partnerstwa innowacyjnego</w:t>
      </w:r>
      <w:r w:rsidRPr="00BE6A6B">
        <w:br/>
        <w:t>Elementy opisu przedmiotu zamówienia definiujące minimalne wymagania, którym muszą odpowiadać wszystkie oferty:</w:t>
      </w:r>
      <w:r w:rsidRPr="00BE6A6B">
        <w:br/>
      </w:r>
      <w:r w:rsidRPr="00BE6A6B">
        <w:br/>
        <w:t>Podział negocjacji na etapy w celu ograniczeniu liczby ofert podlegających negocjacjom poprzez zastosowanie kryteriów oceny ofert wskazanych w specyfikacji istotnych warunków zamówienia:</w:t>
      </w:r>
      <w:r w:rsidRPr="00BE6A6B">
        <w:br/>
      </w:r>
      <w:r w:rsidRPr="00BE6A6B">
        <w:br/>
        <w:t>Informacje dodatkowe:</w:t>
      </w:r>
      <w:r w:rsidRPr="00BE6A6B">
        <w:br/>
      </w:r>
      <w:r w:rsidRPr="00BE6A6B">
        <w:br/>
      </w:r>
      <w:r w:rsidRPr="00BE6A6B">
        <w:rPr>
          <w:b/>
          <w:bCs/>
        </w:rPr>
        <w:t>IV.4) Licytacja elektroniczna</w:t>
      </w:r>
      <w:r w:rsidRPr="00BE6A6B">
        <w:br/>
        <w:t>Adres strony internetowej, na której będzie prowadzona licytacja elektroniczna:</w:t>
      </w:r>
    </w:p>
    <w:p w:rsidR="00BE6A6B" w:rsidRPr="00BE6A6B" w:rsidRDefault="00BE6A6B" w:rsidP="00BE6A6B">
      <w:r w:rsidRPr="00BE6A6B">
        <w:lastRenderedPageBreak/>
        <w:t>Adres strony internetowej, na której jest dostępny opis przedmiotu zamówienia w licytacji elektronicznej:</w:t>
      </w:r>
    </w:p>
    <w:p w:rsidR="00BE6A6B" w:rsidRPr="00BE6A6B" w:rsidRDefault="00BE6A6B" w:rsidP="00BE6A6B">
      <w:r w:rsidRPr="00BE6A6B">
        <w:t>Wymagania dotyczące rejestracji i identyfikacji wykonawców w licytacji elektronicznej, w tym wymagania techniczne urządzeń informatycznych:</w:t>
      </w:r>
    </w:p>
    <w:p w:rsidR="00BE6A6B" w:rsidRPr="00BE6A6B" w:rsidRDefault="00BE6A6B" w:rsidP="00BE6A6B">
      <w:r w:rsidRPr="00BE6A6B">
        <w:t>Sposób postępowania w toku licytacji elektronicznej, w tym określenie minimalnych wysokości postąpień:</w:t>
      </w:r>
    </w:p>
    <w:p w:rsidR="00BE6A6B" w:rsidRPr="00BE6A6B" w:rsidRDefault="00BE6A6B" w:rsidP="00BE6A6B">
      <w:r w:rsidRPr="00BE6A6B">
        <w:t>Informacje o liczbie etapów licytacji elektronicznej i czasie ich trwania:</w:t>
      </w:r>
    </w:p>
    <w:p w:rsidR="00BE6A6B" w:rsidRPr="00BE6A6B" w:rsidRDefault="00BE6A6B" w:rsidP="00BE6A6B">
      <w:r w:rsidRPr="00BE6A6B">
        <w:t>Czas trwania:</w:t>
      </w:r>
      <w:r w:rsidRPr="00BE6A6B">
        <w:br/>
      </w:r>
      <w:r w:rsidRPr="00BE6A6B">
        <w:br/>
        <w:t>Wykonawcy, którzy nie złożyli nowych postąpień, zostaną zakwalifikowani do następnego etapu:</w:t>
      </w:r>
    </w:p>
    <w:p w:rsidR="00BE6A6B" w:rsidRPr="00BE6A6B" w:rsidRDefault="00BE6A6B" w:rsidP="00BE6A6B">
      <w:r w:rsidRPr="00BE6A6B">
        <w:t>Termin składania wniosków o dopuszczenie do udziału w licytacji elektronicznej:</w:t>
      </w:r>
      <w:r w:rsidRPr="00BE6A6B">
        <w:br/>
        <w:t>Data: godzina:</w:t>
      </w:r>
      <w:r w:rsidRPr="00BE6A6B">
        <w:br/>
        <w:t>Termin otwarcia licytacji elektronicznej:</w:t>
      </w:r>
    </w:p>
    <w:p w:rsidR="00BE6A6B" w:rsidRPr="00BE6A6B" w:rsidRDefault="00BE6A6B" w:rsidP="00BE6A6B">
      <w:r w:rsidRPr="00BE6A6B">
        <w:t>Termin i warunki zamknięcia licytacji elektronicznej:</w:t>
      </w:r>
    </w:p>
    <w:p w:rsidR="00BE6A6B" w:rsidRPr="00BE6A6B" w:rsidRDefault="00BE6A6B" w:rsidP="00BE6A6B">
      <w:r w:rsidRPr="00BE6A6B">
        <w:br/>
        <w:t>Istotne dla stron postanowienia, które zostaną wprowadzone do treści zawieranej umowy w sprawie zamówienia publicznego, albo ogólne warunki umowy, albo wzór umowy:</w:t>
      </w:r>
    </w:p>
    <w:p w:rsidR="00BE6A6B" w:rsidRPr="00BE6A6B" w:rsidRDefault="00BE6A6B" w:rsidP="00BE6A6B">
      <w:r w:rsidRPr="00BE6A6B">
        <w:br/>
        <w:t>Wymagania dotyczące zabezpieczenia należytego wykonania umowy:</w:t>
      </w:r>
    </w:p>
    <w:p w:rsidR="00BE6A6B" w:rsidRPr="00BE6A6B" w:rsidRDefault="00BE6A6B" w:rsidP="00BE6A6B">
      <w:r w:rsidRPr="00BE6A6B">
        <w:br/>
        <w:t>Informacje dodatkowe:</w:t>
      </w:r>
    </w:p>
    <w:p w:rsidR="00BE6A6B" w:rsidRPr="00BE6A6B" w:rsidRDefault="00BE6A6B" w:rsidP="00BE6A6B">
      <w:r w:rsidRPr="00BE6A6B">
        <w:rPr>
          <w:b/>
          <w:bCs/>
        </w:rPr>
        <w:t>IV.5) ZMIANA UMOWY</w:t>
      </w:r>
      <w:r w:rsidRPr="00BE6A6B">
        <w:br/>
      </w:r>
      <w:r w:rsidRPr="00BE6A6B">
        <w:rPr>
          <w:b/>
          <w:bCs/>
        </w:rPr>
        <w:t>Przewiduje się istotne zmiany postanowień zawartej umowy w stosunku do treści oferty, na podstawie której dokonano wyboru wykonawcy:</w:t>
      </w:r>
      <w:r w:rsidRPr="00BE6A6B">
        <w:t> Tak</w:t>
      </w:r>
      <w:r w:rsidRPr="00BE6A6B">
        <w:br/>
        <w:t>Należy wskazać zakres, charakter zmian oraz warunki wprowadzenia zmian:</w:t>
      </w:r>
      <w:r w:rsidRPr="00BE6A6B">
        <w:br/>
        <w:t xml:space="preserve">2. Zamawiający przewiduje możliwość zmiany umowy w zakresie: 1) zakresu robót zleconych Podwykonawcom oraz zmiany Podwykonawcy lub podmiotu udostępniającego wiedzę i doświadczenie, potencjał techniczny, osoby zdolne do wykonania zamówienia lub zdolności finansowe wykazanego w ofercie pod warunkiem spełnienia postanowień SIWZ dotyczących Podwykonawców lub podmiotów udostępniających wiedzę i doświadczenie, potencjał techniczny, osoby zdolne do wykonania zamówienia lub zdolności finansowe, 2) wynikającym ze zmian przepisów prawa w zakresie mającym wpływ na realizację przedmiotu zamówienia, 3) terminu zakończenia inwestycji z jednoczesnym przedłużeniem, bez dodatkowych kosztów, zabezpieczenia należytego wykonania umowy z uwagi na: a) siłę wyższą lub inne okoliczności niezależne od Wykonawcy, których Wykonawca przy zachowaniu należytej staranności nie był w stanie uniknąć lub przewidzieć, b) przeszkody, utrudnienia spowodowane przez osoby trzecie, c) opóźnienia, utrudnienia lub przeszkody spowodowane przez Zamawiającego, d) dokonanie w dokumentacji projektowej niezbędnych zmian niemożliwych do wykrycia na etapie zawarcia umowy mających wpływ na czas </w:t>
      </w:r>
      <w:r w:rsidRPr="00BE6A6B">
        <w:lastRenderedPageBreak/>
        <w:t>realizacji robót, e) realizację w drodze odrębnej umowy robót powiązanych z przedmiotem zamówienia powodujących konieczność skoordynowania robót i uwzględnienia wzajemnych powiązań, 4) zmiany (zmniejszenie) wysokości wynagrodzenia z uwagi na: a) zrezygnowanie z części robót, b) dokonanie w dokumentacji projektowej niezbędnych zmian niemożliwych do wykrycia na etapie zawarcia umowy powodujących zmniejszenie wartości umowy, 5) zmiany wysokości wynagrodzenia i terminu zakończenia inwestycji w przypadku realizacji dodatkowych robót budowlanych zgodnie z art. 144 ust. 1 pkt 2 ustawy PZP, 6) konieczność zmiany osób wykonujących zamówienie (wskazanych w ofercie) z następujących powodów: a) śmierci, choroby lub innych zdarzeń losowych osób wykonujących zamówienie, b) niewywiązywania się osób wykonujących zamówienie z obowiązków wynikających z powierzonych im zadań, c) jeżeli zmiana osoby wykonującej zamówienie stanie się konieczna z jakichkolwiek innych przyczyn niezależnych od wykonawcy (np. rezygnacji). Zmiana jest możliwa jedynie na nowe osoby spełniające wymogi SIWZ. 7) zmiany materiałów, parametrów technicznych, technologii wykonania robót budowlanych, sposobu i zakresu wykonania przedmiotu umowy w następujących sytuacjach: a) konieczności zrealizowania jakiejkolwiek części robót, objętej przedmiotem umowy, przy zastosowaniu odmiennych rozwiązań technicznych lub technologicznych, niż wskazane w dokumentacji projektowej, a wynikające ze stwierdzonych wad w tej dokumentacji lub zmiany stanu prawnego w oparciu, o który je przygotowano, gdyby zastosowanie przewidzianych rozwiązań groziło niewykonaniem lub nienależytym wykonaniem przedmiotu umowy, b) konieczności realizacji robót wynikających z wprowadzenia w dokumentacji projektowej zmian uznanych za nieistotne odstępstwo, c) wystąpienia warunków terenu budowy odbiegających w sposób istotny od przyjętych w dokumentacji projektowej, w szczególności napotkania niezinwentaryzowanych lub błędnie zinwentaryzowanych sieci, instalacji lub innych obiektów budowlanych, d) konieczności zrealizowania przedmiotu umowy przy zastosowaniu innych rozwiązań technicznych lub materiałowych ze względu na zmiany obowiązującego prawa. 3. Wszystkie powyższe postanowienia stanowią katalog zmian, na które Zamawiający może wyrazić zgodę. Nie stanowią jednocześnie zobowiązania do wyrażenia takiej zgody. 4. Zmiany Umowy muszą być dokonywane z zachowaniem przepisu art. 140 ust. 3 Ustawy PZP, stanowiącego, że umowa podlega unieważnieniu w części wykraczającej poza określenie przedmiotu zamówienia zawartego w SIWZ z uwzględnieniem art. 144. 5. Zamawiający nie wyrazi zgody na wprowadzenie zmian jeżeli zmiana może wpłynąć na opóźnienie lub zwiększenie kosztów w wykonaniu umowy zawartej w efekcie przeprowadzenia niniejszego postępowania lub obniżenie jakości wykonania tej umowy. 6. Wykonawca nie będzie uprawniony do żadnego przedłużania terminu wykonania umowy i zwiększenia wynagrodzenia, jeżeli zmiana wymuszona jest uchybieniem czy naruszeniem umowy przez Wykonawcę. W takim przypadku koszty dodatkowe związane z takimi zmianami ponosi Wykonawca.</w:t>
      </w:r>
      <w:r w:rsidRPr="00BE6A6B">
        <w:br/>
      </w:r>
      <w:r w:rsidRPr="00BE6A6B">
        <w:rPr>
          <w:b/>
          <w:bCs/>
        </w:rPr>
        <w:t>IV.6) INFORMACJE ADMINISTRACYJNE</w:t>
      </w:r>
      <w:r w:rsidRPr="00BE6A6B">
        <w:br/>
      </w:r>
      <w:r w:rsidRPr="00BE6A6B">
        <w:br/>
      </w:r>
      <w:r w:rsidRPr="00BE6A6B">
        <w:rPr>
          <w:b/>
          <w:bCs/>
        </w:rPr>
        <w:t>IV.6.1) Sposób udostępniania informacji o charakterze poufnym </w:t>
      </w:r>
      <w:r w:rsidRPr="00BE6A6B">
        <w:rPr>
          <w:i/>
          <w:iCs/>
        </w:rPr>
        <w:t>(jeżeli dotyczy):</w:t>
      </w:r>
      <w:r w:rsidRPr="00BE6A6B">
        <w:br/>
      </w:r>
      <w:r w:rsidRPr="00BE6A6B">
        <w:br/>
      </w:r>
      <w:r w:rsidRPr="00BE6A6B">
        <w:rPr>
          <w:b/>
          <w:bCs/>
        </w:rPr>
        <w:t>Środki służące ochronie informacji o charakterze poufnym</w:t>
      </w:r>
      <w:r w:rsidRPr="00BE6A6B">
        <w:br/>
      </w:r>
      <w:r w:rsidRPr="00BE6A6B">
        <w:br/>
      </w:r>
      <w:r w:rsidRPr="00BE6A6B">
        <w:rPr>
          <w:b/>
          <w:bCs/>
        </w:rPr>
        <w:t>IV.6.2) Termin składania ofert lub wniosków o dopuszczenie do udziału w postępowaniu:</w:t>
      </w:r>
      <w:r w:rsidRPr="00BE6A6B">
        <w:br/>
        <w:t>Data: 2019-10-02, godzina: 09:00,</w:t>
      </w:r>
      <w:r w:rsidRPr="00BE6A6B">
        <w:br/>
        <w:t>Skrócenie terminu składania wniosków, ze względu na pilną potrzebę udzielenia zamówienia (przetarg nieograniczony, przetarg ograniczony, negocjacje z ogłoszeniem):</w:t>
      </w:r>
      <w:r w:rsidRPr="00BE6A6B">
        <w:br/>
      </w:r>
      <w:r w:rsidRPr="00BE6A6B">
        <w:lastRenderedPageBreak/>
        <w:t>Nie</w:t>
      </w:r>
      <w:r w:rsidRPr="00BE6A6B">
        <w:br/>
        <w:t>Wskazać powody:</w:t>
      </w:r>
      <w:r w:rsidRPr="00BE6A6B">
        <w:br/>
      </w:r>
      <w:r w:rsidRPr="00BE6A6B">
        <w:br/>
        <w:t>Język lub języki, w jakich mogą być sporządzane oferty lub wnioski o dopuszczenie do udziału w postępowaniu</w:t>
      </w:r>
      <w:r w:rsidRPr="00BE6A6B">
        <w:br/>
        <w:t>&gt;</w:t>
      </w:r>
      <w:r w:rsidRPr="00BE6A6B">
        <w:br/>
      </w:r>
      <w:r w:rsidRPr="00BE6A6B">
        <w:rPr>
          <w:b/>
          <w:bCs/>
        </w:rPr>
        <w:t>IV.6.3) Termin związania ofertą: </w:t>
      </w:r>
      <w:r w:rsidRPr="00BE6A6B">
        <w:t>do: okres w dniach: 30 (od ostatecznego terminu składania ofert)</w:t>
      </w:r>
      <w:r w:rsidRPr="00BE6A6B">
        <w:br/>
      </w:r>
      <w:r w:rsidRPr="00BE6A6B">
        <w:rPr>
          <w:b/>
          <w:bCs/>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BE6A6B">
        <w:t> Nie</w:t>
      </w:r>
      <w:r w:rsidRPr="00BE6A6B">
        <w:br/>
      </w:r>
      <w:r w:rsidRPr="00BE6A6B">
        <w:rPr>
          <w:b/>
          <w:bCs/>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BE6A6B">
        <w:t> Nie</w:t>
      </w:r>
      <w:r w:rsidRPr="00BE6A6B">
        <w:br/>
      </w:r>
      <w:r w:rsidRPr="00BE6A6B">
        <w:rPr>
          <w:b/>
          <w:bCs/>
        </w:rPr>
        <w:t>IV.6.6) Informacje dodatkowe:</w:t>
      </w:r>
      <w:bookmarkStart w:id="0" w:name="_GoBack"/>
      <w:bookmarkEnd w:id="0"/>
      <w:r w:rsidRPr="00BE6A6B">
        <w:br/>
      </w:r>
    </w:p>
    <w:p w:rsidR="00BE6A6B" w:rsidRPr="00BE6A6B" w:rsidRDefault="00BE6A6B" w:rsidP="00BE6A6B">
      <w:pPr>
        <w:rPr>
          <w:b/>
          <w:bCs/>
        </w:rPr>
      </w:pPr>
      <w:r w:rsidRPr="00BE6A6B">
        <w:rPr>
          <w:b/>
          <w:bCs/>
          <w:u w:val="single"/>
        </w:rPr>
        <w:t>ZAŁĄCZNIK I - INFORMACJE DOTYCZĄCE OFERT CZĘŚCIOWYCH</w:t>
      </w:r>
    </w:p>
    <w:p w:rsidR="00BE6A6B" w:rsidRPr="00BE6A6B" w:rsidRDefault="00BE6A6B" w:rsidP="00BE6A6B"/>
    <w:p w:rsidR="00BE6A6B" w:rsidRPr="00BE6A6B" w:rsidRDefault="00BE6A6B" w:rsidP="00BE6A6B"/>
    <w:p w:rsidR="00BE6A6B" w:rsidRPr="00BE6A6B" w:rsidRDefault="00BE6A6B" w:rsidP="00BE6A6B"/>
    <w:p w:rsidR="00BE6A6B" w:rsidRPr="00BE6A6B" w:rsidRDefault="00BE6A6B" w:rsidP="00BE6A6B">
      <w:r w:rsidRPr="00BE6A6B">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10"/>
      </w:tblGrid>
      <w:tr w:rsidR="00BE6A6B" w:rsidRPr="00BE6A6B" w:rsidTr="00BE6A6B">
        <w:trPr>
          <w:tblCellSpacing w:w="15" w:type="dxa"/>
        </w:trPr>
        <w:tc>
          <w:tcPr>
            <w:tcW w:w="0" w:type="auto"/>
            <w:vAlign w:val="center"/>
            <w:hideMark/>
          </w:tcPr>
          <w:p w:rsidR="00BE6A6B" w:rsidRPr="00BE6A6B" w:rsidRDefault="00BE6A6B" w:rsidP="00BE6A6B">
            <w:r w:rsidRPr="00BE6A6B">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66pt;height:22.5pt" o:ole="">
                  <v:imagedata r:id="rId5" o:title=""/>
                </v:shape>
                <w:control r:id="rId6" w:name="DefaultOcxName" w:shapeid="_x0000_i1027"/>
              </w:object>
            </w:r>
          </w:p>
        </w:tc>
      </w:tr>
    </w:tbl>
    <w:p w:rsidR="00EC5ED6" w:rsidRDefault="00EC5ED6"/>
    <w:sectPr w:rsidR="00EC5ED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6A6B"/>
    <w:rsid w:val="00BE6A6B"/>
    <w:rsid w:val="00EC5ED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8273413">
      <w:bodyDiv w:val="1"/>
      <w:marLeft w:val="0"/>
      <w:marRight w:val="0"/>
      <w:marTop w:val="0"/>
      <w:marBottom w:val="0"/>
      <w:divBdr>
        <w:top w:val="none" w:sz="0" w:space="0" w:color="auto"/>
        <w:left w:val="none" w:sz="0" w:space="0" w:color="auto"/>
        <w:bottom w:val="none" w:sz="0" w:space="0" w:color="auto"/>
        <w:right w:val="none" w:sz="0" w:space="0" w:color="auto"/>
      </w:divBdr>
      <w:divsChild>
        <w:div w:id="1564564537">
          <w:marLeft w:val="0"/>
          <w:marRight w:val="0"/>
          <w:marTop w:val="0"/>
          <w:marBottom w:val="0"/>
          <w:divBdr>
            <w:top w:val="none" w:sz="0" w:space="0" w:color="auto"/>
            <w:left w:val="none" w:sz="0" w:space="0" w:color="auto"/>
            <w:bottom w:val="none" w:sz="0" w:space="0" w:color="auto"/>
            <w:right w:val="none" w:sz="0" w:space="0" w:color="auto"/>
          </w:divBdr>
          <w:divsChild>
            <w:div w:id="1278567733">
              <w:marLeft w:val="0"/>
              <w:marRight w:val="0"/>
              <w:marTop w:val="0"/>
              <w:marBottom w:val="0"/>
              <w:divBdr>
                <w:top w:val="none" w:sz="0" w:space="0" w:color="auto"/>
                <w:left w:val="none" w:sz="0" w:space="0" w:color="auto"/>
                <w:bottom w:val="none" w:sz="0" w:space="0" w:color="auto"/>
                <w:right w:val="none" w:sz="0" w:space="0" w:color="auto"/>
              </w:divBdr>
            </w:div>
            <w:div w:id="1488402820">
              <w:marLeft w:val="0"/>
              <w:marRight w:val="0"/>
              <w:marTop w:val="0"/>
              <w:marBottom w:val="0"/>
              <w:divBdr>
                <w:top w:val="none" w:sz="0" w:space="0" w:color="auto"/>
                <w:left w:val="none" w:sz="0" w:space="0" w:color="auto"/>
                <w:bottom w:val="none" w:sz="0" w:space="0" w:color="auto"/>
                <w:right w:val="none" w:sz="0" w:space="0" w:color="auto"/>
              </w:divBdr>
            </w:div>
            <w:div w:id="944117112">
              <w:marLeft w:val="0"/>
              <w:marRight w:val="0"/>
              <w:marTop w:val="0"/>
              <w:marBottom w:val="0"/>
              <w:divBdr>
                <w:top w:val="none" w:sz="0" w:space="0" w:color="auto"/>
                <w:left w:val="none" w:sz="0" w:space="0" w:color="auto"/>
                <w:bottom w:val="none" w:sz="0" w:space="0" w:color="auto"/>
                <w:right w:val="none" w:sz="0" w:space="0" w:color="auto"/>
              </w:divBdr>
              <w:divsChild>
                <w:div w:id="367266234">
                  <w:marLeft w:val="0"/>
                  <w:marRight w:val="0"/>
                  <w:marTop w:val="0"/>
                  <w:marBottom w:val="0"/>
                  <w:divBdr>
                    <w:top w:val="none" w:sz="0" w:space="0" w:color="auto"/>
                    <w:left w:val="none" w:sz="0" w:space="0" w:color="auto"/>
                    <w:bottom w:val="none" w:sz="0" w:space="0" w:color="auto"/>
                    <w:right w:val="none" w:sz="0" w:space="0" w:color="auto"/>
                  </w:divBdr>
                </w:div>
              </w:divsChild>
            </w:div>
            <w:div w:id="975720514">
              <w:marLeft w:val="0"/>
              <w:marRight w:val="0"/>
              <w:marTop w:val="0"/>
              <w:marBottom w:val="0"/>
              <w:divBdr>
                <w:top w:val="none" w:sz="0" w:space="0" w:color="auto"/>
                <w:left w:val="none" w:sz="0" w:space="0" w:color="auto"/>
                <w:bottom w:val="none" w:sz="0" w:space="0" w:color="auto"/>
                <w:right w:val="none" w:sz="0" w:space="0" w:color="auto"/>
              </w:divBdr>
              <w:divsChild>
                <w:div w:id="480465193">
                  <w:marLeft w:val="0"/>
                  <w:marRight w:val="0"/>
                  <w:marTop w:val="0"/>
                  <w:marBottom w:val="0"/>
                  <w:divBdr>
                    <w:top w:val="none" w:sz="0" w:space="0" w:color="auto"/>
                    <w:left w:val="none" w:sz="0" w:space="0" w:color="auto"/>
                    <w:bottom w:val="none" w:sz="0" w:space="0" w:color="auto"/>
                    <w:right w:val="none" w:sz="0" w:space="0" w:color="auto"/>
                  </w:divBdr>
                </w:div>
              </w:divsChild>
            </w:div>
            <w:div w:id="600839144">
              <w:marLeft w:val="0"/>
              <w:marRight w:val="0"/>
              <w:marTop w:val="0"/>
              <w:marBottom w:val="0"/>
              <w:divBdr>
                <w:top w:val="none" w:sz="0" w:space="0" w:color="auto"/>
                <w:left w:val="none" w:sz="0" w:space="0" w:color="auto"/>
                <w:bottom w:val="none" w:sz="0" w:space="0" w:color="auto"/>
                <w:right w:val="none" w:sz="0" w:space="0" w:color="auto"/>
              </w:divBdr>
              <w:divsChild>
                <w:div w:id="185600826">
                  <w:marLeft w:val="0"/>
                  <w:marRight w:val="0"/>
                  <w:marTop w:val="0"/>
                  <w:marBottom w:val="0"/>
                  <w:divBdr>
                    <w:top w:val="none" w:sz="0" w:space="0" w:color="auto"/>
                    <w:left w:val="none" w:sz="0" w:space="0" w:color="auto"/>
                    <w:bottom w:val="none" w:sz="0" w:space="0" w:color="auto"/>
                    <w:right w:val="none" w:sz="0" w:space="0" w:color="auto"/>
                  </w:divBdr>
                </w:div>
                <w:div w:id="1251817343">
                  <w:marLeft w:val="0"/>
                  <w:marRight w:val="0"/>
                  <w:marTop w:val="0"/>
                  <w:marBottom w:val="0"/>
                  <w:divBdr>
                    <w:top w:val="none" w:sz="0" w:space="0" w:color="auto"/>
                    <w:left w:val="none" w:sz="0" w:space="0" w:color="auto"/>
                    <w:bottom w:val="none" w:sz="0" w:space="0" w:color="auto"/>
                    <w:right w:val="none" w:sz="0" w:space="0" w:color="auto"/>
                  </w:divBdr>
                </w:div>
                <w:div w:id="782723055">
                  <w:marLeft w:val="0"/>
                  <w:marRight w:val="0"/>
                  <w:marTop w:val="0"/>
                  <w:marBottom w:val="0"/>
                  <w:divBdr>
                    <w:top w:val="none" w:sz="0" w:space="0" w:color="auto"/>
                    <w:left w:val="none" w:sz="0" w:space="0" w:color="auto"/>
                    <w:bottom w:val="none" w:sz="0" w:space="0" w:color="auto"/>
                    <w:right w:val="none" w:sz="0" w:space="0" w:color="auto"/>
                  </w:divBdr>
                </w:div>
                <w:div w:id="1658923475">
                  <w:marLeft w:val="0"/>
                  <w:marRight w:val="0"/>
                  <w:marTop w:val="0"/>
                  <w:marBottom w:val="0"/>
                  <w:divBdr>
                    <w:top w:val="none" w:sz="0" w:space="0" w:color="auto"/>
                    <w:left w:val="none" w:sz="0" w:space="0" w:color="auto"/>
                    <w:bottom w:val="none" w:sz="0" w:space="0" w:color="auto"/>
                    <w:right w:val="none" w:sz="0" w:space="0" w:color="auto"/>
                  </w:divBdr>
                </w:div>
              </w:divsChild>
            </w:div>
            <w:div w:id="892011177">
              <w:marLeft w:val="0"/>
              <w:marRight w:val="0"/>
              <w:marTop w:val="0"/>
              <w:marBottom w:val="0"/>
              <w:divBdr>
                <w:top w:val="none" w:sz="0" w:space="0" w:color="auto"/>
                <w:left w:val="none" w:sz="0" w:space="0" w:color="auto"/>
                <w:bottom w:val="none" w:sz="0" w:space="0" w:color="auto"/>
                <w:right w:val="none" w:sz="0" w:space="0" w:color="auto"/>
              </w:divBdr>
              <w:divsChild>
                <w:div w:id="1185094510">
                  <w:marLeft w:val="0"/>
                  <w:marRight w:val="0"/>
                  <w:marTop w:val="0"/>
                  <w:marBottom w:val="0"/>
                  <w:divBdr>
                    <w:top w:val="none" w:sz="0" w:space="0" w:color="auto"/>
                    <w:left w:val="none" w:sz="0" w:space="0" w:color="auto"/>
                    <w:bottom w:val="none" w:sz="0" w:space="0" w:color="auto"/>
                    <w:right w:val="none" w:sz="0" w:space="0" w:color="auto"/>
                  </w:divBdr>
                </w:div>
                <w:div w:id="1752048258">
                  <w:marLeft w:val="0"/>
                  <w:marRight w:val="0"/>
                  <w:marTop w:val="0"/>
                  <w:marBottom w:val="0"/>
                  <w:divBdr>
                    <w:top w:val="none" w:sz="0" w:space="0" w:color="auto"/>
                    <w:left w:val="none" w:sz="0" w:space="0" w:color="auto"/>
                    <w:bottom w:val="none" w:sz="0" w:space="0" w:color="auto"/>
                    <w:right w:val="none" w:sz="0" w:space="0" w:color="auto"/>
                  </w:divBdr>
                </w:div>
                <w:div w:id="1681001529">
                  <w:marLeft w:val="0"/>
                  <w:marRight w:val="0"/>
                  <w:marTop w:val="0"/>
                  <w:marBottom w:val="0"/>
                  <w:divBdr>
                    <w:top w:val="none" w:sz="0" w:space="0" w:color="auto"/>
                    <w:left w:val="none" w:sz="0" w:space="0" w:color="auto"/>
                    <w:bottom w:val="none" w:sz="0" w:space="0" w:color="auto"/>
                    <w:right w:val="none" w:sz="0" w:space="0" w:color="auto"/>
                  </w:divBdr>
                </w:div>
                <w:div w:id="11034261">
                  <w:marLeft w:val="0"/>
                  <w:marRight w:val="0"/>
                  <w:marTop w:val="0"/>
                  <w:marBottom w:val="0"/>
                  <w:divBdr>
                    <w:top w:val="none" w:sz="0" w:space="0" w:color="auto"/>
                    <w:left w:val="none" w:sz="0" w:space="0" w:color="auto"/>
                    <w:bottom w:val="none" w:sz="0" w:space="0" w:color="auto"/>
                    <w:right w:val="none" w:sz="0" w:space="0" w:color="auto"/>
                  </w:divBdr>
                </w:div>
                <w:div w:id="568465908">
                  <w:marLeft w:val="0"/>
                  <w:marRight w:val="0"/>
                  <w:marTop w:val="0"/>
                  <w:marBottom w:val="0"/>
                  <w:divBdr>
                    <w:top w:val="none" w:sz="0" w:space="0" w:color="auto"/>
                    <w:left w:val="none" w:sz="0" w:space="0" w:color="auto"/>
                    <w:bottom w:val="none" w:sz="0" w:space="0" w:color="auto"/>
                    <w:right w:val="none" w:sz="0" w:space="0" w:color="auto"/>
                  </w:divBdr>
                </w:div>
                <w:div w:id="995307076">
                  <w:marLeft w:val="0"/>
                  <w:marRight w:val="0"/>
                  <w:marTop w:val="0"/>
                  <w:marBottom w:val="0"/>
                  <w:divBdr>
                    <w:top w:val="none" w:sz="0" w:space="0" w:color="auto"/>
                    <w:left w:val="none" w:sz="0" w:space="0" w:color="auto"/>
                    <w:bottom w:val="none" w:sz="0" w:space="0" w:color="auto"/>
                    <w:right w:val="none" w:sz="0" w:space="0" w:color="auto"/>
                  </w:divBdr>
                </w:div>
                <w:div w:id="1960062814">
                  <w:marLeft w:val="0"/>
                  <w:marRight w:val="0"/>
                  <w:marTop w:val="0"/>
                  <w:marBottom w:val="0"/>
                  <w:divBdr>
                    <w:top w:val="none" w:sz="0" w:space="0" w:color="auto"/>
                    <w:left w:val="none" w:sz="0" w:space="0" w:color="auto"/>
                    <w:bottom w:val="none" w:sz="0" w:space="0" w:color="auto"/>
                    <w:right w:val="none" w:sz="0" w:space="0" w:color="auto"/>
                  </w:divBdr>
                </w:div>
              </w:divsChild>
            </w:div>
            <w:div w:id="27530448">
              <w:marLeft w:val="0"/>
              <w:marRight w:val="0"/>
              <w:marTop w:val="0"/>
              <w:marBottom w:val="0"/>
              <w:divBdr>
                <w:top w:val="none" w:sz="0" w:space="0" w:color="auto"/>
                <w:left w:val="none" w:sz="0" w:space="0" w:color="auto"/>
                <w:bottom w:val="none" w:sz="0" w:space="0" w:color="auto"/>
                <w:right w:val="none" w:sz="0" w:space="0" w:color="auto"/>
              </w:divBdr>
              <w:divsChild>
                <w:div w:id="105084387">
                  <w:marLeft w:val="0"/>
                  <w:marRight w:val="0"/>
                  <w:marTop w:val="0"/>
                  <w:marBottom w:val="0"/>
                  <w:divBdr>
                    <w:top w:val="none" w:sz="0" w:space="0" w:color="auto"/>
                    <w:left w:val="none" w:sz="0" w:space="0" w:color="auto"/>
                    <w:bottom w:val="none" w:sz="0" w:space="0" w:color="auto"/>
                    <w:right w:val="none" w:sz="0" w:space="0" w:color="auto"/>
                  </w:divBdr>
                </w:div>
                <w:div w:id="703749240">
                  <w:marLeft w:val="0"/>
                  <w:marRight w:val="0"/>
                  <w:marTop w:val="0"/>
                  <w:marBottom w:val="0"/>
                  <w:divBdr>
                    <w:top w:val="none" w:sz="0" w:space="0" w:color="auto"/>
                    <w:left w:val="none" w:sz="0" w:space="0" w:color="auto"/>
                    <w:bottom w:val="none" w:sz="0" w:space="0" w:color="auto"/>
                    <w:right w:val="none" w:sz="0" w:space="0" w:color="auto"/>
                  </w:divBdr>
                </w:div>
              </w:divsChild>
            </w:div>
            <w:div w:id="1553426883">
              <w:marLeft w:val="0"/>
              <w:marRight w:val="0"/>
              <w:marTop w:val="0"/>
              <w:marBottom w:val="0"/>
              <w:divBdr>
                <w:top w:val="none" w:sz="0" w:space="0" w:color="auto"/>
                <w:left w:val="none" w:sz="0" w:space="0" w:color="auto"/>
                <w:bottom w:val="none" w:sz="0" w:space="0" w:color="auto"/>
                <w:right w:val="none" w:sz="0" w:space="0" w:color="auto"/>
              </w:divBdr>
              <w:divsChild>
                <w:div w:id="278075891">
                  <w:marLeft w:val="0"/>
                  <w:marRight w:val="0"/>
                  <w:marTop w:val="0"/>
                  <w:marBottom w:val="0"/>
                  <w:divBdr>
                    <w:top w:val="none" w:sz="0" w:space="0" w:color="auto"/>
                    <w:left w:val="none" w:sz="0" w:space="0" w:color="auto"/>
                    <w:bottom w:val="none" w:sz="0" w:space="0" w:color="auto"/>
                    <w:right w:val="none" w:sz="0" w:space="0" w:color="auto"/>
                  </w:divBdr>
                </w:div>
                <w:div w:id="529875337">
                  <w:marLeft w:val="0"/>
                  <w:marRight w:val="0"/>
                  <w:marTop w:val="0"/>
                  <w:marBottom w:val="0"/>
                  <w:divBdr>
                    <w:top w:val="none" w:sz="0" w:space="0" w:color="auto"/>
                    <w:left w:val="none" w:sz="0" w:space="0" w:color="auto"/>
                    <w:bottom w:val="none" w:sz="0" w:space="0" w:color="auto"/>
                    <w:right w:val="none" w:sz="0" w:space="0" w:color="auto"/>
                  </w:divBdr>
                </w:div>
                <w:div w:id="1325428439">
                  <w:marLeft w:val="0"/>
                  <w:marRight w:val="0"/>
                  <w:marTop w:val="0"/>
                  <w:marBottom w:val="0"/>
                  <w:divBdr>
                    <w:top w:val="none" w:sz="0" w:space="0" w:color="auto"/>
                    <w:left w:val="none" w:sz="0" w:space="0" w:color="auto"/>
                    <w:bottom w:val="none" w:sz="0" w:space="0" w:color="auto"/>
                    <w:right w:val="none" w:sz="0" w:space="0" w:color="auto"/>
                  </w:divBdr>
                </w:div>
                <w:div w:id="1296329974">
                  <w:marLeft w:val="0"/>
                  <w:marRight w:val="0"/>
                  <w:marTop w:val="0"/>
                  <w:marBottom w:val="0"/>
                  <w:divBdr>
                    <w:top w:val="none" w:sz="0" w:space="0" w:color="auto"/>
                    <w:left w:val="none" w:sz="0" w:space="0" w:color="auto"/>
                    <w:bottom w:val="none" w:sz="0" w:space="0" w:color="auto"/>
                    <w:right w:val="none" w:sz="0" w:space="0" w:color="auto"/>
                  </w:divBdr>
                </w:div>
                <w:div w:id="1398817696">
                  <w:marLeft w:val="0"/>
                  <w:marRight w:val="0"/>
                  <w:marTop w:val="0"/>
                  <w:marBottom w:val="0"/>
                  <w:divBdr>
                    <w:top w:val="none" w:sz="0" w:space="0" w:color="auto"/>
                    <w:left w:val="none" w:sz="0" w:space="0" w:color="auto"/>
                    <w:bottom w:val="none" w:sz="0" w:space="0" w:color="auto"/>
                    <w:right w:val="none" w:sz="0" w:space="0" w:color="auto"/>
                  </w:divBdr>
                </w:div>
              </w:divsChild>
            </w:div>
            <w:div w:id="1172187613">
              <w:marLeft w:val="0"/>
              <w:marRight w:val="0"/>
              <w:marTop w:val="0"/>
              <w:marBottom w:val="0"/>
              <w:divBdr>
                <w:top w:val="none" w:sz="0" w:space="0" w:color="auto"/>
                <w:left w:val="none" w:sz="0" w:space="0" w:color="auto"/>
                <w:bottom w:val="none" w:sz="0" w:space="0" w:color="auto"/>
                <w:right w:val="none" w:sz="0" w:space="0" w:color="auto"/>
              </w:divBdr>
              <w:divsChild>
                <w:div w:id="2025746860">
                  <w:marLeft w:val="0"/>
                  <w:marRight w:val="0"/>
                  <w:marTop w:val="0"/>
                  <w:marBottom w:val="0"/>
                  <w:divBdr>
                    <w:top w:val="none" w:sz="0" w:space="0" w:color="auto"/>
                    <w:left w:val="none" w:sz="0" w:space="0" w:color="auto"/>
                    <w:bottom w:val="none" w:sz="0" w:space="0" w:color="auto"/>
                    <w:right w:val="none" w:sz="0" w:space="0" w:color="auto"/>
                  </w:divBdr>
                </w:div>
                <w:div w:id="2140413239">
                  <w:marLeft w:val="0"/>
                  <w:marRight w:val="0"/>
                  <w:marTop w:val="0"/>
                  <w:marBottom w:val="0"/>
                  <w:divBdr>
                    <w:top w:val="none" w:sz="0" w:space="0" w:color="auto"/>
                    <w:left w:val="none" w:sz="0" w:space="0" w:color="auto"/>
                    <w:bottom w:val="none" w:sz="0" w:space="0" w:color="auto"/>
                    <w:right w:val="none" w:sz="0" w:space="0" w:color="auto"/>
                  </w:divBdr>
                </w:div>
                <w:div w:id="1562984058">
                  <w:marLeft w:val="0"/>
                  <w:marRight w:val="0"/>
                  <w:marTop w:val="0"/>
                  <w:marBottom w:val="0"/>
                  <w:divBdr>
                    <w:top w:val="none" w:sz="0" w:space="0" w:color="auto"/>
                    <w:left w:val="none" w:sz="0" w:space="0" w:color="auto"/>
                    <w:bottom w:val="none" w:sz="0" w:space="0" w:color="auto"/>
                    <w:right w:val="none" w:sz="0" w:space="0" w:color="auto"/>
                  </w:divBdr>
                </w:div>
                <w:div w:id="1459297682">
                  <w:marLeft w:val="0"/>
                  <w:marRight w:val="0"/>
                  <w:marTop w:val="0"/>
                  <w:marBottom w:val="0"/>
                  <w:divBdr>
                    <w:top w:val="none" w:sz="0" w:space="0" w:color="auto"/>
                    <w:left w:val="none" w:sz="0" w:space="0" w:color="auto"/>
                    <w:bottom w:val="none" w:sz="0" w:space="0" w:color="auto"/>
                    <w:right w:val="none" w:sz="0" w:space="0" w:color="auto"/>
                  </w:divBdr>
                </w:div>
                <w:div w:id="1961951416">
                  <w:marLeft w:val="0"/>
                  <w:marRight w:val="0"/>
                  <w:marTop w:val="0"/>
                  <w:marBottom w:val="0"/>
                  <w:divBdr>
                    <w:top w:val="none" w:sz="0" w:space="0" w:color="auto"/>
                    <w:left w:val="none" w:sz="0" w:space="0" w:color="auto"/>
                    <w:bottom w:val="none" w:sz="0" w:space="0" w:color="auto"/>
                    <w:right w:val="none" w:sz="0" w:space="0" w:color="auto"/>
                  </w:divBdr>
                </w:div>
                <w:div w:id="610743802">
                  <w:marLeft w:val="0"/>
                  <w:marRight w:val="0"/>
                  <w:marTop w:val="0"/>
                  <w:marBottom w:val="0"/>
                  <w:divBdr>
                    <w:top w:val="none" w:sz="0" w:space="0" w:color="auto"/>
                    <w:left w:val="none" w:sz="0" w:space="0" w:color="auto"/>
                    <w:bottom w:val="none" w:sz="0" w:space="0" w:color="auto"/>
                    <w:right w:val="none" w:sz="0" w:space="0" w:color="auto"/>
                  </w:divBdr>
                </w:div>
                <w:div w:id="1212613235">
                  <w:marLeft w:val="0"/>
                  <w:marRight w:val="0"/>
                  <w:marTop w:val="0"/>
                  <w:marBottom w:val="0"/>
                  <w:divBdr>
                    <w:top w:val="none" w:sz="0" w:space="0" w:color="auto"/>
                    <w:left w:val="none" w:sz="0" w:space="0" w:color="auto"/>
                    <w:bottom w:val="none" w:sz="0" w:space="0" w:color="auto"/>
                    <w:right w:val="none" w:sz="0" w:space="0" w:color="auto"/>
                  </w:divBdr>
                </w:div>
                <w:div w:id="188029252">
                  <w:marLeft w:val="0"/>
                  <w:marRight w:val="0"/>
                  <w:marTop w:val="0"/>
                  <w:marBottom w:val="0"/>
                  <w:divBdr>
                    <w:top w:val="none" w:sz="0" w:space="0" w:color="auto"/>
                    <w:left w:val="none" w:sz="0" w:space="0" w:color="auto"/>
                    <w:bottom w:val="none" w:sz="0" w:space="0" w:color="auto"/>
                    <w:right w:val="none" w:sz="0" w:space="0" w:color="auto"/>
                  </w:divBdr>
                </w:div>
              </w:divsChild>
            </w:div>
            <w:div w:id="230191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control" Target="activeX/activeX1.xml"/><Relationship Id="rId5" Type="http://schemas.openxmlformats.org/officeDocument/2006/relationships/image" Target="media/image1.wmf"/><Relationship Id="rId4" Type="http://schemas.openxmlformats.org/officeDocument/2006/relationships/webSettings" Target="webSetting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3668</Words>
  <Characters>22014</Characters>
  <Application>Microsoft Office Word</Application>
  <DocSecurity>0</DocSecurity>
  <Lines>183</Lines>
  <Paragraphs>51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Krzysztof Głowiński</dc:creator>
  <cp:lastModifiedBy>Krzysztof Głowiński</cp:lastModifiedBy>
  <cp:revision>1</cp:revision>
  <dcterms:created xsi:type="dcterms:W3CDTF">2019-09-18T12:07:00Z</dcterms:created>
  <dcterms:modified xsi:type="dcterms:W3CDTF">2019-09-18T12:08:00Z</dcterms:modified>
</cp:coreProperties>
</file>