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816" w:rsidRPr="00CB1816" w:rsidRDefault="00CB1816" w:rsidP="00CB1816">
      <w:pPr>
        <w:spacing w:after="0" w:line="240" w:lineRule="auto"/>
        <w:rPr>
          <w:rFonts w:ascii="Times New Roman" w:eastAsia="Times New Roman" w:hAnsi="Times New Roman" w:cs="Times New Roman"/>
          <w:sz w:val="24"/>
          <w:szCs w:val="24"/>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Ogłoszenie nr 584450-N-2020 z dnia 2020-09-11 r.</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jc w:val="center"/>
        <w:rPr>
          <w:rFonts w:ascii="Times New Roman" w:eastAsia="Times New Roman" w:hAnsi="Times New Roman" w:cs="Times New Roman"/>
          <w:b/>
          <w:bCs/>
          <w:color w:val="000000"/>
          <w:sz w:val="27"/>
          <w:szCs w:val="27"/>
          <w:lang w:eastAsia="pl-PL"/>
        </w:rPr>
      </w:pPr>
      <w:r w:rsidRPr="00CB1816">
        <w:rPr>
          <w:rFonts w:ascii="Times New Roman" w:eastAsia="Times New Roman" w:hAnsi="Times New Roman" w:cs="Times New Roman"/>
          <w:b/>
          <w:bCs/>
          <w:color w:val="000000"/>
          <w:sz w:val="27"/>
          <w:szCs w:val="27"/>
          <w:lang w:eastAsia="pl-PL"/>
        </w:rPr>
        <w:t>Gmina Wielgie: Budowa ogrodu integracyjnego i OSA w Wielgiem oraz placu zabaw i OSA w Czarnem</w:t>
      </w:r>
      <w:r w:rsidRPr="00CB1816">
        <w:rPr>
          <w:rFonts w:ascii="Times New Roman" w:eastAsia="Times New Roman" w:hAnsi="Times New Roman" w:cs="Times New Roman"/>
          <w:b/>
          <w:bCs/>
          <w:color w:val="000000"/>
          <w:sz w:val="27"/>
          <w:szCs w:val="27"/>
          <w:lang w:eastAsia="pl-PL"/>
        </w:rPr>
        <w:br/>
        <w:t>OGŁOSZENIE O ZAMÓWIENIU - Roboty budowlane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Zamieszczanie ogłoszenia:</w:t>
      </w:r>
      <w:r w:rsidRPr="00CB1816">
        <w:rPr>
          <w:rFonts w:ascii="Times New Roman" w:eastAsia="Times New Roman" w:hAnsi="Times New Roman" w:cs="Times New Roman"/>
          <w:color w:val="000000"/>
          <w:sz w:val="27"/>
          <w:szCs w:val="27"/>
          <w:lang w:eastAsia="pl-PL"/>
        </w:rPr>
        <w:t> Zamieszczanie obowiązkowe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Ogłoszenie dotyczy:</w:t>
      </w:r>
      <w:r w:rsidRPr="00CB1816">
        <w:rPr>
          <w:rFonts w:ascii="Times New Roman" w:eastAsia="Times New Roman" w:hAnsi="Times New Roman" w:cs="Times New Roman"/>
          <w:color w:val="000000"/>
          <w:sz w:val="27"/>
          <w:szCs w:val="27"/>
          <w:lang w:eastAsia="pl-PL"/>
        </w:rPr>
        <w:t> Zamówienia publicznego</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Tak</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Nazwa projektu lub programu</w:t>
      </w:r>
      <w:r w:rsidRPr="00CB1816">
        <w:rPr>
          <w:rFonts w:ascii="Times New Roman" w:eastAsia="Times New Roman" w:hAnsi="Times New Roman" w:cs="Times New Roman"/>
          <w:color w:val="000000"/>
          <w:sz w:val="27"/>
          <w:szCs w:val="27"/>
          <w:lang w:eastAsia="pl-PL"/>
        </w:rPr>
        <w:br/>
        <w:t>Inwestycja realizowana w ramach poddziałania 19.2 „Wsparcie na wdrażanie operacji w ramach strategii rozwoju lokalnego kierowanego przez społeczność” objętego PROW na lata 2014-2020</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Nie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CB1816">
        <w:rPr>
          <w:rFonts w:ascii="Times New Roman" w:eastAsia="Times New Roman" w:hAnsi="Times New Roman" w:cs="Times New Roman"/>
          <w:color w:val="000000"/>
          <w:sz w:val="27"/>
          <w:szCs w:val="27"/>
          <w:lang w:eastAsia="pl-PL"/>
        </w:rPr>
        <w:t>Pzp</w:t>
      </w:r>
      <w:proofErr w:type="spellEnd"/>
      <w:r w:rsidRPr="00CB1816">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rPr>
          <w:rFonts w:ascii="Times New Roman" w:eastAsia="Times New Roman" w:hAnsi="Times New Roman" w:cs="Times New Roman"/>
          <w:b/>
          <w:bCs/>
          <w:color w:val="000000"/>
          <w:sz w:val="36"/>
          <w:szCs w:val="36"/>
          <w:lang w:eastAsia="pl-PL"/>
        </w:rPr>
      </w:pPr>
      <w:r w:rsidRPr="00CB1816">
        <w:rPr>
          <w:rFonts w:ascii="Times New Roman" w:eastAsia="Times New Roman" w:hAnsi="Times New Roman" w:cs="Times New Roman"/>
          <w:b/>
          <w:bCs/>
          <w:color w:val="000000"/>
          <w:sz w:val="36"/>
          <w:szCs w:val="36"/>
          <w:u w:val="single"/>
          <w:lang w:eastAsia="pl-PL"/>
        </w:rPr>
        <w:t>SEKCJA I: ZAMAWIAJĄCY</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Postępowanie przeprowadza centralny zamawiający</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Nie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Nie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Postępowanie jest przeprowadzane wspólnie przez zamawiających</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Nie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Nie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Informacje dodatkowe: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 1) NAZWA I ADRES: </w:t>
      </w:r>
      <w:r w:rsidRPr="00CB1816">
        <w:rPr>
          <w:rFonts w:ascii="Times New Roman" w:eastAsia="Times New Roman" w:hAnsi="Times New Roman" w:cs="Times New Roman"/>
          <w:color w:val="000000"/>
          <w:sz w:val="27"/>
          <w:szCs w:val="27"/>
          <w:lang w:eastAsia="pl-PL"/>
        </w:rPr>
        <w:t>Gmina Wielgie, krajowy numer identyfikacyjny 54977200000000, ul. ul. Starowiejska  8 , 87-603  Wielgie, woj. kujawsko-pomorskie, państwo Polska, tel. 542 897 380, e-mail kglowinski@wielgie.pl, faks 542 897 795.</w:t>
      </w:r>
      <w:r w:rsidRPr="00CB1816">
        <w:rPr>
          <w:rFonts w:ascii="Times New Roman" w:eastAsia="Times New Roman" w:hAnsi="Times New Roman" w:cs="Times New Roman"/>
          <w:color w:val="000000"/>
          <w:sz w:val="27"/>
          <w:szCs w:val="27"/>
          <w:lang w:eastAsia="pl-PL"/>
        </w:rPr>
        <w:br/>
        <w:t>Adres strony internetowej (URL): http://bip.wielgie.pl/typy-tresci/zamowienia-publiczne/</w:t>
      </w:r>
      <w:r w:rsidRPr="00CB1816">
        <w:rPr>
          <w:rFonts w:ascii="Times New Roman" w:eastAsia="Times New Roman" w:hAnsi="Times New Roman" w:cs="Times New Roman"/>
          <w:color w:val="000000"/>
          <w:sz w:val="27"/>
          <w:szCs w:val="27"/>
          <w:lang w:eastAsia="pl-PL"/>
        </w:rPr>
        <w:br/>
        <w:t>Adres profilu nabywcy:</w:t>
      </w:r>
      <w:r w:rsidRPr="00CB1816">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 2) RODZAJ ZAMAWIAJĄCEGO: </w:t>
      </w:r>
      <w:r w:rsidRPr="00CB1816">
        <w:rPr>
          <w:rFonts w:ascii="Times New Roman" w:eastAsia="Times New Roman" w:hAnsi="Times New Roman" w:cs="Times New Roman"/>
          <w:color w:val="000000"/>
          <w:sz w:val="27"/>
          <w:szCs w:val="27"/>
          <w:lang w:eastAsia="pl-PL"/>
        </w:rPr>
        <w:t>Administracja samorządowa</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I.3) WSPÓLNE UDZIELANIE ZAMÓWIENIA </w:t>
      </w:r>
      <w:r w:rsidRPr="00CB1816">
        <w:rPr>
          <w:rFonts w:ascii="Times New Roman" w:eastAsia="Times New Roman" w:hAnsi="Times New Roman" w:cs="Times New Roman"/>
          <w:b/>
          <w:bCs/>
          <w:i/>
          <w:iCs/>
          <w:color w:val="000000"/>
          <w:sz w:val="27"/>
          <w:szCs w:val="27"/>
          <w:lang w:eastAsia="pl-PL"/>
        </w:rPr>
        <w:t>(jeżeli dotyczy)</w:t>
      </w:r>
      <w:r w:rsidRPr="00CB1816">
        <w:rPr>
          <w:rFonts w:ascii="Times New Roman" w:eastAsia="Times New Roman" w:hAnsi="Times New Roman" w:cs="Times New Roman"/>
          <w:b/>
          <w:bCs/>
          <w:color w:val="000000"/>
          <w:sz w:val="27"/>
          <w:szCs w:val="27"/>
          <w:lang w:eastAsia="pl-PL"/>
        </w:rPr>
        <w:t>:</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I.4) KOMUNIKACJA:</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Tak</w:t>
      </w:r>
      <w:r w:rsidRPr="00CB1816">
        <w:rPr>
          <w:rFonts w:ascii="Times New Roman" w:eastAsia="Times New Roman" w:hAnsi="Times New Roman" w:cs="Times New Roman"/>
          <w:color w:val="000000"/>
          <w:sz w:val="27"/>
          <w:szCs w:val="27"/>
          <w:lang w:eastAsia="pl-PL"/>
        </w:rPr>
        <w:br/>
        <w:t>http://bip.wielgie.pl/typy-tresci/zamowienia-publiczne/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Tak</w:t>
      </w:r>
      <w:r w:rsidRPr="00CB1816">
        <w:rPr>
          <w:rFonts w:ascii="Times New Roman" w:eastAsia="Times New Roman" w:hAnsi="Times New Roman" w:cs="Times New Roman"/>
          <w:color w:val="000000"/>
          <w:sz w:val="27"/>
          <w:szCs w:val="27"/>
          <w:lang w:eastAsia="pl-PL"/>
        </w:rPr>
        <w:br/>
        <w:t>http://bip.wielgie.pl/typy-tresci/zamowienia-publiczne/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Nie</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Oferty lub wnioski o dopuszczenie do udziału w postępowaniu należy przesyłać:</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Elektronicznie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Nie</w:t>
      </w:r>
      <w:r w:rsidRPr="00CB1816">
        <w:rPr>
          <w:rFonts w:ascii="Times New Roman" w:eastAsia="Times New Roman" w:hAnsi="Times New Roman" w:cs="Times New Roman"/>
          <w:color w:val="000000"/>
          <w:sz w:val="27"/>
          <w:szCs w:val="27"/>
          <w:lang w:eastAsia="pl-PL"/>
        </w:rPr>
        <w:br/>
        <w:t>adres</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CB1816">
        <w:rPr>
          <w:rFonts w:ascii="Times New Roman" w:eastAsia="Times New Roman" w:hAnsi="Times New Roman" w:cs="Times New Roman"/>
          <w:color w:val="000000"/>
          <w:sz w:val="27"/>
          <w:szCs w:val="27"/>
          <w:lang w:eastAsia="pl-PL"/>
        </w:rPr>
        <w:br/>
        <w:t>Nie</w:t>
      </w:r>
      <w:r w:rsidRPr="00CB1816">
        <w:rPr>
          <w:rFonts w:ascii="Times New Roman" w:eastAsia="Times New Roman" w:hAnsi="Times New Roman" w:cs="Times New Roman"/>
          <w:color w:val="000000"/>
          <w:sz w:val="27"/>
          <w:szCs w:val="27"/>
          <w:lang w:eastAsia="pl-PL"/>
        </w:rPr>
        <w:br/>
        <w:t>Inny sposób:</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CB1816">
        <w:rPr>
          <w:rFonts w:ascii="Times New Roman" w:eastAsia="Times New Roman" w:hAnsi="Times New Roman" w:cs="Times New Roman"/>
          <w:color w:val="000000"/>
          <w:sz w:val="27"/>
          <w:szCs w:val="27"/>
          <w:lang w:eastAsia="pl-PL"/>
        </w:rPr>
        <w:br/>
        <w:t>Tak</w:t>
      </w:r>
      <w:r w:rsidRPr="00CB1816">
        <w:rPr>
          <w:rFonts w:ascii="Times New Roman" w:eastAsia="Times New Roman" w:hAnsi="Times New Roman" w:cs="Times New Roman"/>
          <w:color w:val="000000"/>
          <w:sz w:val="27"/>
          <w:szCs w:val="27"/>
          <w:lang w:eastAsia="pl-PL"/>
        </w:rPr>
        <w:br/>
        <w:t>Inny sposób:</w:t>
      </w:r>
      <w:r w:rsidRPr="00CB1816">
        <w:rPr>
          <w:rFonts w:ascii="Times New Roman" w:eastAsia="Times New Roman" w:hAnsi="Times New Roman" w:cs="Times New Roman"/>
          <w:color w:val="000000"/>
          <w:sz w:val="27"/>
          <w:szCs w:val="27"/>
          <w:lang w:eastAsia="pl-PL"/>
        </w:rPr>
        <w:br/>
        <w:t>papierowy</w:t>
      </w:r>
      <w:r w:rsidRPr="00CB1816">
        <w:rPr>
          <w:rFonts w:ascii="Times New Roman" w:eastAsia="Times New Roman" w:hAnsi="Times New Roman" w:cs="Times New Roman"/>
          <w:color w:val="000000"/>
          <w:sz w:val="27"/>
          <w:szCs w:val="27"/>
          <w:lang w:eastAsia="pl-PL"/>
        </w:rPr>
        <w:br/>
        <w:t>Adres:</w:t>
      </w:r>
      <w:r w:rsidRPr="00CB1816">
        <w:rPr>
          <w:rFonts w:ascii="Times New Roman" w:eastAsia="Times New Roman" w:hAnsi="Times New Roman" w:cs="Times New Roman"/>
          <w:color w:val="000000"/>
          <w:sz w:val="27"/>
          <w:szCs w:val="27"/>
          <w:lang w:eastAsia="pl-PL"/>
        </w:rPr>
        <w:br/>
        <w:t>Gmina Wielgie, ul. Starowiejska 8, 87-603 Wielgie, pok. nr 18</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Nie</w:t>
      </w:r>
      <w:r w:rsidRPr="00CB1816">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rPr>
          <w:rFonts w:ascii="Times New Roman" w:eastAsia="Times New Roman" w:hAnsi="Times New Roman" w:cs="Times New Roman"/>
          <w:b/>
          <w:bCs/>
          <w:color w:val="000000"/>
          <w:sz w:val="36"/>
          <w:szCs w:val="36"/>
          <w:lang w:eastAsia="pl-PL"/>
        </w:rPr>
      </w:pPr>
      <w:r w:rsidRPr="00CB1816">
        <w:rPr>
          <w:rFonts w:ascii="Times New Roman" w:eastAsia="Times New Roman" w:hAnsi="Times New Roman" w:cs="Times New Roman"/>
          <w:b/>
          <w:bCs/>
          <w:color w:val="000000"/>
          <w:sz w:val="36"/>
          <w:szCs w:val="36"/>
          <w:u w:val="single"/>
          <w:lang w:eastAsia="pl-PL"/>
        </w:rPr>
        <w:t>SEKCJA II: PRZEDMIOT ZAMÓWIENIA</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II.1) Nazwa nadana zamówieniu przez zamawiającego: </w:t>
      </w:r>
      <w:r w:rsidRPr="00CB1816">
        <w:rPr>
          <w:rFonts w:ascii="Times New Roman" w:eastAsia="Times New Roman" w:hAnsi="Times New Roman" w:cs="Times New Roman"/>
          <w:color w:val="000000"/>
          <w:sz w:val="27"/>
          <w:szCs w:val="27"/>
          <w:lang w:eastAsia="pl-PL"/>
        </w:rPr>
        <w:t>Budowa ogrodu integracyjnego i OSA w Wielgiem oraz placu zabaw i OSA w Czarnem</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Numer referencyjny: </w:t>
      </w:r>
      <w:r w:rsidRPr="00CB1816">
        <w:rPr>
          <w:rFonts w:ascii="Times New Roman" w:eastAsia="Times New Roman" w:hAnsi="Times New Roman" w:cs="Times New Roman"/>
          <w:color w:val="000000"/>
          <w:sz w:val="27"/>
          <w:szCs w:val="27"/>
          <w:lang w:eastAsia="pl-PL"/>
        </w:rPr>
        <w:t>GSR.271.11.2020.KG</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CB1816" w:rsidRPr="00CB1816" w:rsidRDefault="00CB1816" w:rsidP="00CB1816">
      <w:pPr>
        <w:spacing w:after="0" w:line="450" w:lineRule="atLeast"/>
        <w:jc w:val="both"/>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Nie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II.2) Rodzaj zamówienia: </w:t>
      </w:r>
      <w:r w:rsidRPr="00CB1816">
        <w:rPr>
          <w:rFonts w:ascii="Times New Roman" w:eastAsia="Times New Roman" w:hAnsi="Times New Roman" w:cs="Times New Roman"/>
          <w:color w:val="000000"/>
          <w:sz w:val="27"/>
          <w:szCs w:val="27"/>
          <w:lang w:eastAsia="pl-PL"/>
        </w:rPr>
        <w:t>Roboty budowlane</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CB1816">
        <w:rPr>
          <w:rFonts w:ascii="Times New Roman" w:eastAsia="Times New Roman" w:hAnsi="Times New Roman" w:cs="Times New Roman"/>
          <w:color w:val="000000"/>
          <w:sz w:val="27"/>
          <w:szCs w:val="27"/>
          <w:lang w:eastAsia="pl-PL"/>
        </w:rPr>
        <w:br/>
        <w:t>Zamówienie podzielone jest na części:</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Nie</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II.4) Krótki opis przedmiotu zamówienia </w:t>
      </w:r>
      <w:r w:rsidRPr="00CB181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CB1816">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CB1816">
        <w:rPr>
          <w:rFonts w:ascii="Times New Roman" w:eastAsia="Times New Roman" w:hAnsi="Times New Roman" w:cs="Times New Roman"/>
          <w:color w:val="000000"/>
          <w:sz w:val="27"/>
          <w:szCs w:val="27"/>
          <w:lang w:eastAsia="pl-PL"/>
        </w:rPr>
        <w:t xml:space="preserve">Przedmiot zamówienia obejmuje: a) Przebudowę istniejącego placu zabaw dla dzieci w zakresie lokalizacji nowych urządzeń, wraz z wyposażeniem terenu w urządzenia do siłowni plenerowych i stolików do gry w szachy/warcaby dla dzieci starszych i dorosłych. Zakres prac obejmuje: • montaż urządzeń placu zabaw - zestaw – wzór w dokumentacji projektowej – 1 szt. - bujaki na sprężynie – 3 szt. (zebra, liść, skuter) - zestaw: kolejka z wagonem – 1 </w:t>
      </w:r>
      <w:proofErr w:type="spellStart"/>
      <w:r w:rsidRPr="00CB1816">
        <w:rPr>
          <w:rFonts w:ascii="Times New Roman" w:eastAsia="Times New Roman" w:hAnsi="Times New Roman" w:cs="Times New Roman"/>
          <w:color w:val="000000"/>
          <w:sz w:val="27"/>
          <w:szCs w:val="27"/>
          <w:lang w:eastAsia="pl-PL"/>
        </w:rPr>
        <w:t>szt</w:t>
      </w:r>
      <w:proofErr w:type="spellEnd"/>
      <w:r w:rsidRPr="00CB1816">
        <w:rPr>
          <w:rFonts w:ascii="Times New Roman" w:eastAsia="Times New Roman" w:hAnsi="Times New Roman" w:cs="Times New Roman"/>
          <w:color w:val="000000"/>
          <w:sz w:val="27"/>
          <w:szCs w:val="27"/>
          <w:lang w:eastAsia="pl-PL"/>
        </w:rPr>
        <w:t xml:space="preserve">, - zestaw sportowy – 1 szt., - huśtawka podwójna z siedziskami typu deska i kosz – 1 szt., - huśtawka ważka – 2 szt., - karuzela czteroramienna – 1 szt., - nawierzchnia placu – żwirowa o powierzchni 276,4 m2 - ogrodzenie o długości całkowitej: 75,40 </w:t>
      </w:r>
      <w:proofErr w:type="spellStart"/>
      <w:r w:rsidRPr="00CB1816">
        <w:rPr>
          <w:rFonts w:ascii="Times New Roman" w:eastAsia="Times New Roman" w:hAnsi="Times New Roman" w:cs="Times New Roman"/>
          <w:color w:val="000000"/>
          <w:sz w:val="27"/>
          <w:szCs w:val="27"/>
          <w:lang w:eastAsia="pl-PL"/>
        </w:rPr>
        <w:t>mb</w:t>
      </w:r>
      <w:proofErr w:type="spellEnd"/>
      <w:r w:rsidRPr="00CB1816">
        <w:rPr>
          <w:rFonts w:ascii="Times New Roman" w:eastAsia="Times New Roman" w:hAnsi="Times New Roman" w:cs="Times New Roman"/>
          <w:color w:val="000000"/>
          <w:sz w:val="27"/>
          <w:szCs w:val="27"/>
          <w:lang w:eastAsia="pl-PL"/>
        </w:rPr>
        <w:t xml:space="preserve">, w tym dwie furtki • montaż urządzeń siłowni plenerowej: - </w:t>
      </w:r>
      <w:proofErr w:type="spellStart"/>
      <w:r w:rsidRPr="00CB1816">
        <w:rPr>
          <w:rFonts w:ascii="Times New Roman" w:eastAsia="Times New Roman" w:hAnsi="Times New Roman" w:cs="Times New Roman"/>
          <w:color w:val="000000"/>
          <w:sz w:val="27"/>
          <w:szCs w:val="27"/>
          <w:lang w:eastAsia="pl-PL"/>
        </w:rPr>
        <w:t>orbitek</w:t>
      </w:r>
      <w:proofErr w:type="spellEnd"/>
      <w:r w:rsidRPr="00CB1816">
        <w:rPr>
          <w:rFonts w:ascii="Times New Roman" w:eastAsia="Times New Roman" w:hAnsi="Times New Roman" w:cs="Times New Roman"/>
          <w:color w:val="000000"/>
          <w:sz w:val="27"/>
          <w:szCs w:val="27"/>
          <w:lang w:eastAsia="pl-PL"/>
        </w:rPr>
        <w:t xml:space="preserve"> - szt., - wyciskanie siedząc – 1 szt., - wahadło – 1 szt., - biegacz górny – 1 szt., - biegacz – 1 szt. - wioślarz – 1 szt. • montaż urządzeń strefy relaksu: - stoliki do gry w szachy/warcaby – 2 szt., - ławki – 4 szt. - regulamin Placu zabaw i OSA – tablica na konstrukcji stalowej – 1 szt. - </w:t>
      </w:r>
      <w:r w:rsidRPr="00CB1816">
        <w:rPr>
          <w:rFonts w:ascii="Times New Roman" w:eastAsia="Times New Roman" w:hAnsi="Times New Roman" w:cs="Times New Roman"/>
          <w:color w:val="000000"/>
          <w:sz w:val="27"/>
          <w:szCs w:val="27"/>
          <w:lang w:eastAsia="pl-PL"/>
        </w:rPr>
        <w:lastRenderedPageBreak/>
        <w:t xml:space="preserve">kosze na śmieci – 3 szt. Zieleń: - nawierzchnie trawiaste – 329 m2, - krzewy – 52 szt. (powierzchnia – 77,6 m2) - drzewa liściaste – 4 szt. b) Zagospodarowanie i wyposażenie otwartej strefy aktywności poprzez montaż: - siłowni plenerowej wyposażonej: </w:t>
      </w:r>
      <w:proofErr w:type="spellStart"/>
      <w:r w:rsidRPr="00CB1816">
        <w:rPr>
          <w:rFonts w:ascii="Times New Roman" w:eastAsia="Times New Roman" w:hAnsi="Times New Roman" w:cs="Times New Roman"/>
          <w:color w:val="000000"/>
          <w:sz w:val="27"/>
          <w:szCs w:val="27"/>
          <w:lang w:eastAsia="pl-PL"/>
        </w:rPr>
        <w:t>Orbitek</w:t>
      </w:r>
      <w:proofErr w:type="spellEnd"/>
      <w:r w:rsidRPr="00CB1816">
        <w:rPr>
          <w:rFonts w:ascii="Times New Roman" w:eastAsia="Times New Roman" w:hAnsi="Times New Roman" w:cs="Times New Roman"/>
          <w:color w:val="000000"/>
          <w:sz w:val="27"/>
          <w:szCs w:val="27"/>
          <w:lang w:eastAsia="pl-PL"/>
        </w:rPr>
        <w:t xml:space="preserve"> – 1 szt. Wyciskanie siedząc – 1 szt. Wahadło podwójne 1 szt. Wyciąg górny – 1 szt. Biegacz – 1 szt. Wioślarz – 1 szt. - stoliki do gry w szachy/warcaby – 3 szt. - stoły do gry w ping – ponga – 2 szt. - ławki – 4 szt. - stojak na rowery – 2 szt. - regulamin OSA – tablica na konstrukcji stalowej – 1 szt. - kosze na śmieci – 2 szt.</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II.5) Główny kod CPV: </w:t>
      </w:r>
      <w:r w:rsidRPr="00CB1816">
        <w:rPr>
          <w:rFonts w:ascii="Times New Roman" w:eastAsia="Times New Roman" w:hAnsi="Times New Roman" w:cs="Times New Roman"/>
          <w:color w:val="000000"/>
          <w:sz w:val="27"/>
          <w:szCs w:val="27"/>
          <w:lang w:eastAsia="pl-PL"/>
        </w:rPr>
        <w:t>45112720-8</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B1816" w:rsidRPr="00CB1816" w:rsidTr="00CB1816">
        <w:tc>
          <w:tcPr>
            <w:tcW w:w="0" w:type="auto"/>
            <w:tcBorders>
              <w:top w:val="single" w:sz="6" w:space="0" w:color="000000"/>
              <w:left w:val="single" w:sz="6" w:space="0" w:color="000000"/>
              <w:bottom w:val="single" w:sz="6" w:space="0" w:color="000000"/>
              <w:right w:val="single" w:sz="6" w:space="0" w:color="000000"/>
            </w:tcBorders>
            <w:vAlign w:val="center"/>
            <w:hideMark/>
          </w:tcPr>
          <w:p w:rsidR="00CB1816" w:rsidRPr="00CB1816" w:rsidRDefault="00CB1816" w:rsidP="00CB1816">
            <w:pPr>
              <w:spacing w:after="0" w:line="240" w:lineRule="auto"/>
              <w:rPr>
                <w:rFonts w:ascii="Times New Roman" w:eastAsia="Times New Roman" w:hAnsi="Times New Roman" w:cs="Times New Roman"/>
                <w:sz w:val="24"/>
                <w:szCs w:val="24"/>
                <w:lang w:eastAsia="pl-PL"/>
              </w:rPr>
            </w:pPr>
            <w:r w:rsidRPr="00CB1816">
              <w:rPr>
                <w:rFonts w:ascii="Times New Roman" w:eastAsia="Times New Roman" w:hAnsi="Times New Roman" w:cs="Times New Roman"/>
                <w:sz w:val="24"/>
                <w:szCs w:val="24"/>
                <w:lang w:eastAsia="pl-PL"/>
              </w:rPr>
              <w:t>Kod CPV</w:t>
            </w:r>
          </w:p>
        </w:tc>
      </w:tr>
      <w:tr w:rsidR="00CB1816" w:rsidRPr="00CB1816" w:rsidTr="00CB1816">
        <w:tc>
          <w:tcPr>
            <w:tcW w:w="0" w:type="auto"/>
            <w:tcBorders>
              <w:top w:val="single" w:sz="6" w:space="0" w:color="000000"/>
              <w:left w:val="single" w:sz="6" w:space="0" w:color="000000"/>
              <w:bottom w:val="single" w:sz="6" w:space="0" w:color="000000"/>
              <w:right w:val="single" w:sz="6" w:space="0" w:color="000000"/>
            </w:tcBorders>
            <w:vAlign w:val="center"/>
            <w:hideMark/>
          </w:tcPr>
          <w:p w:rsidR="00CB1816" w:rsidRPr="00CB1816" w:rsidRDefault="00CB1816" w:rsidP="00CB1816">
            <w:pPr>
              <w:spacing w:after="0" w:line="240" w:lineRule="auto"/>
              <w:rPr>
                <w:rFonts w:ascii="Times New Roman" w:eastAsia="Times New Roman" w:hAnsi="Times New Roman" w:cs="Times New Roman"/>
                <w:sz w:val="24"/>
                <w:szCs w:val="24"/>
                <w:lang w:eastAsia="pl-PL"/>
              </w:rPr>
            </w:pPr>
            <w:r w:rsidRPr="00CB1816">
              <w:rPr>
                <w:rFonts w:ascii="Times New Roman" w:eastAsia="Times New Roman" w:hAnsi="Times New Roman" w:cs="Times New Roman"/>
                <w:sz w:val="24"/>
                <w:szCs w:val="24"/>
                <w:lang w:eastAsia="pl-PL"/>
              </w:rPr>
              <w:t>45112710-5</w:t>
            </w:r>
          </w:p>
        </w:tc>
      </w:tr>
    </w:tbl>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II.6) Całkowita wartość zamówienia </w:t>
      </w:r>
      <w:r w:rsidRPr="00CB1816">
        <w:rPr>
          <w:rFonts w:ascii="Times New Roman" w:eastAsia="Times New Roman" w:hAnsi="Times New Roman" w:cs="Times New Roman"/>
          <w:i/>
          <w:iCs/>
          <w:color w:val="000000"/>
          <w:sz w:val="27"/>
          <w:szCs w:val="27"/>
          <w:lang w:eastAsia="pl-PL"/>
        </w:rPr>
        <w:t>(jeżeli zamawiający podaje informacje o wartości zamówienia)</w:t>
      </w:r>
      <w:r w:rsidRPr="00CB1816">
        <w:rPr>
          <w:rFonts w:ascii="Times New Roman" w:eastAsia="Times New Roman" w:hAnsi="Times New Roman" w:cs="Times New Roman"/>
          <w:color w:val="000000"/>
          <w:sz w:val="27"/>
          <w:szCs w:val="27"/>
          <w:lang w:eastAsia="pl-PL"/>
        </w:rPr>
        <w:t>:</w:t>
      </w:r>
      <w:r w:rsidRPr="00CB1816">
        <w:rPr>
          <w:rFonts w:ascii="Times New Roman" w:eastAsia="Times New Roman" w:hAnsi="Times New Roman" w:cs="Times New Roman"/>
          <w:color w:val="000000"/>
          <w:sz w:val="27"/>
          <w:szCs w:val="27"/>
          <w:lang w:eastAsia="pl-PL"/>
        </w:rPr>
        <w:br/>
        <w:t>Wartość bez VAT:</w:t>
      </w:r>
      <w:r w:rsidRPr="00CB1816">
        <w:rPr>
          <w:rFonts w:ascii="Times New Roman" w:eastAsia="Times New Roman" w:hAnsi="Times New Roman" w:cs="Times New Roman"/>
          <w:color w:val="000000"/>
          <w:sz w:val="27"/>
          <w:szCs w:val="27"/>
          <w:lang w:eastAsia="pl-PL"/>
        </w:rPr>
        <w:br/>
        <w:t>Waluta:</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CB1816">
        <w:rPr>
          <w:rFonts w:ascii="Times New Roman" w:eastAsia="Times New Roman" w:hAnsi="Times New Roman" w:cs="Times New Roman"/>
          <w:b/>
          <w:bCs/>
          <w:color w:val="000000"/>
          <w:sz w:val="27"/>
          <w:szCs w:val="27"/>
          <w:lang w:eastAsia="pl-PL"/>
        </w:rPr>
        <w:t>Pzp</w:t>
      </w:r>
      <w:proofErr w:type="spellEnd"/>
      <w:r w:rsidRPr="00CB1816">
        <w:rPr>
          <w:rFonts w:ascii="Times New Roman" w:eastAsia="Times New Roman" w:hAnsi="Times New Roman" w:cs="Times New Roman"/>
          <w:b/>
          <w:bCs/>
          <w:color w:val="000000"/>
          <w:sz w:val="27"/>
          <w:szCs w:val="27"/>
          <w:lang w:eastAsia="pl-PL"/>
        </w:rPr>
        <w:t>: </w:t>
      </w:r>
      <w:r w:rsidRPr="00CB1816">
        <w:rPr>
          <w:rFonts w:ascii="Times New Roman" w:eastAsia="Times New Roman" w:hAnsi="Times New Roman" w:cs="Times New Roman"/>
          <w:color w:val="000000"/>
          <w:sz w:val="27"/>
          <w:szCs w:val="27"/>
          <w:lang w:eastAsia="pl-PL"/>
        </w:rPr>
        <w:t>Nie</w:t>
      </w:r>
      <w:r w:rsidRPr="00CB1816">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CB1816">
        <w:rPr>
          <w:rFonts w:ascii="Times New Roman" w:eastAsia="Times New Roman" w:hAnsi="Times New Roman" w:cs="Times New Roman"/>
          <w:color w:val="000000"/>
          <w:sz w:val="27"/>
          <w:szCs w:val="27"/>
          <w:lang w:eastAsia="pl-PL"/>
        </w:rPr>
        <w:t>Pzp</w:t>
      </w:r>
      <w:proofErr w:type="spellEnd"/>
      <w:r w:rsidRPr="00CB1816">
        <w:rPr>
          <w:rFonts w:ascii="Times New Roman" w:eastAsia="Times New Roman" w:hAnsi="Times New Roman" w:cs="Times New Roman"/>
          <w:color w:val="000000"/>
          <w:sz w:val="27"/>
          <w:szCs w:val="27"/>
          <w:lang w:eastAsia="pl-PL"/>
        </w:rPr>
        <w:t>:</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 xml:space="preserve">II.8) Okres, w którym realizowane będzie zamówienie lub okres, na który została zawarta umowa ramowa lub okres, na który został ustanowiony </w:t>
      </w:r>
      <w:r w:rsidRPr="00CB1816">
        <w:rPr>
          <w:rFonts w:ascii="Times New Roman" w:eastAsia="Times New Roman" w:hAnsi="Times New Roman" w:cs="Times New Roman"/>
          <w:b/>
          <w:bCs/>
          <w:color w:val="000000"/>
          <w:sz w:val="27"/>
          <w:szCs w:val="27"/>
          <w:lang w:eastAsia="pl-PL"/>
        </w:rPr>
        <w:lastRenderedPageBreak/>
        <w:t>dynamiczny system zakupów:</w:t>
      </w:r>
      <w:r w:rsidRPr="00CB1816">
        <w:rPr>
          <w:rFonts w:ascii="Times New Roman" w:eastAsia="Times New Roman" w:hAnsi="Times New Roman" w:cs="Times New Roman"/>
          <w:color w:val="000000"/>
          <w:sz w:val="27"/>
          <w:szCs w:val="27"/>
          <w:lang w:eastAsia="pl-PL"/>
        </w:rPr>
        <w:br/>
        <w:t>miesiącach:   </w:t>
      </w:r>
      <w:r w:rsidRPr="00CB1816">
        <w:rPr>
          <w:rFonts w:ascii="Times New Roman" w:eastAsia="Times New Roman" w:hAnsi="Times New Roman" w:cs="Times New Roman"/>
          <w:i/>
          <w:iCs/>
          <w:color w:val="000000"/>
          <w:sz w:val="27"/>
          <w:szCs w:val="27"/>
          <w:lang w:eastAsia="pl-PL"/>
        </w:rPr>
        <w:t> lub </w:t>
      </w:r>
      <w:r w:rsidRPr="00CB1816">
        <w:rPr>
          <w:rFonts w:ascii="Times New Roman" w:eastAsia="Times New Roman" w:hAnsi="Times New Roman" w:cs="Times New Roman"/>
          <w:b/>
          <w:bCs/>
          <w:color w:val="000000"/>
          <w:sz w:val="27"/>
          <w:szCs w:val="27"/>
          <w:lang w:eastAsia="pl-PL"/>
        </w:rPr>
        <w:t>dniach:</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i/>
          <w:iCs/>
          <w:color w:val="000000"/>
          <w:sz w:val="27"/>
          <w:szCs w:val="27"/>
          <w:lang w:eastAsia="pl-PL"/>
        </w:rPr>
        <w:t>lub</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data rozpoczęcia: </w:t>
      </w:r>
      <w:r w:rsidRPr="00CB1816">
        <w:rPr>
          <w:rFonts w:ascii="Times New Roman" w:eastAsia="Times New Roman" w:hAnsi="Times New Roman" w:cs="Times New Roman"/>
          <w:color w:val="000000"/>
          <w:sz w:val="27"/>
          <w:szCs w:val="27"/>
          <w:lang w:eastAsia="pl-PL"/>
        </w:rPr>
        <w:t> </w:t>
      </w:r>
      <w:r w:rsidRPr="00CB1816">
        <w:rPr>
          <w:rFonts w:ascii="Times New Roman" w:eastAsia="Times New Roman" w:hAnsi="Times New Roman" w:cs="Times New Roman"/>
          <w:i/>
          <w:iCs/>
          <w:color w:val="000000"/>
          <w:sz w:val="27"/>
          <w:szCs w:val="27"/>
          <w:lang w:eastAsia="pl-PL"/>
        </w:rPr>
        <w:t> lub </w:t>
      </w:r>
      <w:r w:rsidRPr="00CB1816">
        <w:rPr>
          <w:rFonts w:ascii="Times New Roman" w:eastAsia="Times New Roman" w:hAnsi="Times New Roman" w:cs="Times New Roman"/>
          <w:b/>
          <w:bCs/>
          <w:color w:val="000000"/>
          <w:sz w:val="27"/>
          <w:szCs w:val="27"/>
          <w:lang w:eastAsia="pl-PL"/>
        </w:rPr>
        <w:t>zakończenia: </w:t>
      </w:r>
      <w:r w:rsidRPr="00CB1816">
        <w:rPr>
          <w:rFonts w:ascii="Times New Roman" w:eastAsia="Times New Roman" w:hAnsi="Times New Roman" w:cs="Times New Roman"/>
          <w:color w:val="000000"/>
          <w:sz w:val="27"/>
          <w:szCs w:val="27"/>
          <w:lang w:eastAsia="pl-PL"/>
        </w:rPr>
        <w:t>2020-11-20</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II.9) Informacje dodatkowe:</w:t>
      </w:r>
    </w:p>
    <w:p w:rsidR="00CB1816" w:rsidRPr="00CB1816" w:rsidRDefault="00CB1816" w:rsidP="00CB1816">
      <w:pPr>
        <w:spacing w:after="0" w:line="450" w:lineRule="atLeast"/>
        <w:rPr>
          <w:rFonts w:ascii="Times New Roman" w:eastAsia="Times New Roman" w:hAnsi="Times New Roman" w:cs="Times New Roman"/>
          <w:b/>
          <w:bCs/>
          <w:color w:val="000000"/>
          <w:sz w:val="36"/>
          <w:szCs w:val="36"/>
          <w:lang w:eastAsia="pl-PL"/>
        </w:rPr>
      </w:pPr>
      <w:r w:rsidRPr="00CB1816">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III.1) WARUNKI UDZIAŁU W POSTĘPOWANIU</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CB1816">
        <w:rPr>
          <w:rFonts w:ascii="Times New Roman" w:eastAsia="Times New Roman" w:hAnsi="Times New Roman" w:cs="Times New Roman"/>
          <w:color w:val="000000"/>
          <w:sz w:val="27"/>
          <w:szCs w:val="27"/>
          <w:lang w:eastAsia="pl-PL"/>
        </w:rPr>
        <w:br/>
        <w:t>Określenie warunków: Zamawiający nie precyzuje w tym zakresie szczególnych wymagań</w:t>
      </w:r>
      <w:r w:rsidRPr="00CB1816">
        <w:rPr>
          <w:rFonts w:ascii="Times New Roman" w:eastAsia="Times New Roman" w:hAnsi="Times New Roman" w:cs="Times New Roman"/>
          <w:color w:val="000000"/>
          <w:sz w:val="27"/>
          <w:szCs w:val="27"/>
          <w:lang w:eastAsia="pl-PL"/>
        </w:rPr>
        <w:br/>
        <w:t>Informacje dodatkowe</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III.1.2) Sytuacja finansowa lub ekonomiczna</w:t>
      </w:r>
      <w:r w:rsidRPr="00CB1816">
        <w:rPr>
          <w:rFonts w:ascii="Times New Roman" w:eastAsia="Times New Roman" w:hAnsi="Times New Roman" w:cs="Times New Roman"/>
          <w:color w:val="000000"/>
          <w:sz w:val="27"/>
          <w:szCs w:val="27"/>
          <w:lang w:eastAsia="pl-PL"/>
        </w:rPr>
        <w:br/>
        <w:t>Określenie warunków: Zamawiający nie precyzuje w tym zakresie szczególnych wymagań</w:t>
      </w:r>
      <w:r w:rsidRPr="00CB1816">
        <w:rPr>
          <w:rFonts w:ascii="Times New Roman" w:eastAsia="Times New Roman" w:hAnsi="Times New Roman" w:cs="Times New Roman"/>
          <w:color w:val="000000"/>
          <w:sz w:val="27"/>
          <w:szCs w:val="27"/>
          <w:lang w:eastAsia="pl-PL"/>
        </w:rPr>
        <w:br/>
        <w:t>Informacje dodatkowe</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III.1.3) Zdolność techniczna lub zawodowa</w:t>
      </w:r>
      <w:r w:rsidRPr="00CB1816">
        <w:rPr>
          <w:rFonts w:ascii="Times New Roman" w:eastAsia="Times New Roman" w:hAnsi="Times New Roman" w:cs="Times New Roman"/>
          <w:color w:val="000000"/>
          <w:sz w:val="27"/>
          <w:szCs w:val="27"/>
          <w:lang w:eastAsia="pl-PL"/>
        </w:rPr>
        <w:br/>
        <w:t>Określenie warunków: Warunek zostanie spełniony jeżeli Wykonawca wykaże, że w okresie ostatnich pięciu lat przed upływem terminu składania ofert, a jeżeli okres prowadzenia działalności jest krótszy w tym okresie wykonał co najmniej jedną robotę budowlaną polegającą na wyposażeniu placu zabaw lub otwartej strefy aktywności za kwotę minimum 100 000,00 zł brutto.</w:t>
      </w:r>
      <w:r w:rsidRPr="00CB1816">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CB1816">
        <w:rPr>
          <w:rFonts w:ascii="Times New Roman" w:eastAsia="Times New Roman" w:hAnsi="Times New Roman" w:cs="Times New Roman"/>
          <w:color w:val="000000"/>
          <w:sz w:val="27"/>
          <w:szCs w:val="27"/>
          <w:lang w:eastAsia="pl-PL"/>
        </w:rPr>
        <w:br/>
        <w:t>Informacje dodatkowe: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III.2) PODSTAWY WYKLUCZENIA</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lastRenderedPageBreak/>
        <w:t xml:space="preserve">III.2.1) Podstawy wykluczenia określone w art. 24 ust. 1 ustawy </w:t>
      </w:r>
      <w:proofErr w:type="spellStart"/>
      <w:r w:rsidRPr="00CB1816">
        <w:rPr>
          <w:rFonts w:ascii="Times New Roman" w:eastAsia="Times New Roman" w:hAnsi="Times New Roman" w:cs="Times New Roman"/>
          <w:b/>
          <w:bCs/>
          <w:color w:val="000000"/>
          <w:sz w:val="27"/>
          <w:szCs w:val="27"/>
          <w:lang w:eastAsia="pl-PL"/>
        </w:rPr>
        <w:t>Pzp</w:t>
      </w:r>
      <w:proofErr w:type="spellEnd"/>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CB1816">
        <w:rPr>
          <w:rFonts w:ascii="Times New Roman" w:eastAsia="Times New Roman" w:hAnsi="Times New Roman" w:cs="Times New Roman"/>
          <w:b/>
          <w:bCs/>
          <w:color w:val="000000"/>
          <w:sz w:val="27"/>
          <w:szCs w:val="27"/>
          <w:lang w:eastAsia="pl-PL"/>
        </w:rPr>
        <w:t>Pzp</w:t>
      </w:r>
      <w:proofErr w:type="spellEnd"/>
      <w:r w:rsidRPr="00CB1816">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CB1816">
        <w:rPr>
          <w:rFonts w:ascii="Times New Roman" w:eastAsia="Times New Roman" w:hAnsi="Times New Roman" w:cs="Times New Roman"/>
          <w:color w:val="000000"/>
          <w:sz w:val="27"/>
          <w:szCs w:val="27"/>
          <w:lang w:eastAsia="pl-PL"/>
        </w:rPr>
        <w:t>Pzp</w:t>
      </w:r>
      <w:proofErr w:type="spellEnd"/>
      <w:r w:rsidRPr="00CB1816">
        <w:rPr>
          <w:rFonts w:ascii="Times New Roman" w:eastAsia="Times New Roman" w:hAnsi="Times New Roman" w:cs="Times New Roman"/>
          <w:color w:val="000000"/>
          <w:sz w:val="27"/>
          <w:szCs w:val="27"/>
          <w:lang w:eastAsia="pl-PL"/>
        </w:rPr>
        <w:t>)</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CB1816">
        <w:rPr>
          <w:rFonts w:ascii="Times New Roman" w:eastAsia="Times New Roman" w:hAnsi="Times New Roman" w:cs="Times New Roman"/>
          <w:color w:val="000000"/>
          <w:sz w:val="27"/>
          <w:szCs w:val="27"/>
          <w:lang w:eastAsia="pl-PL"/>
        </w:rPr>
        <w:t>Pzp</w:t>
      </w:r>
      <w:proofErr w:type="spellEnd"/>
      <w:r w:rsidRPr="00CB1816">
        <w:rPr>
          <w:rFonts w:ascii="Times New Roman" w:eastAsia="Times New Roman" w:hAnsi="Times New Roman" w:cs="Times New Roman"/>
          <w:color w:val="000000"/>
          <w:sz w:val="27"/>
          <w:szCs w:val="27"/>
          <w:lang w:eastAsia="pl-PL"/>
        </w:rPr>
        <w:t>)</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CB1816">
        <w:rPr>
          <w:rFonts w:ascii="Times New Roman" w:eastAsia="Times New Roman" w:hAnsi="Times New Roman" w:cs="Times New Roman"/>
          <w:color w:val="000000"/>
          <w:sz w:val="27"/>
          <w:szCs w:val="27"/>
          <w:lang w:eastAsia="pl-PL"/>
        </w:rPr>
        <w:br/>
        <w:t>Tak</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Oświadczenie o spełnianiu kryteriów selekcji</w:t>
      </w:r>
      <w:r w:rsidRPr="00CB1816">
        <w:rPr>
          <w:rFonts w:ascii="Times New Roman" w:eastAsia="Times New Roman" w:hAnsi="Times New Roman" w:cs="Times New Roman"/>
          <w:color w:val="000000"/>
          <w:sz w:val="27"/>
          <w:szCs w:val="27"/>
          <w:lang w:eastAsia="pl-PL"/>
        </w:rPr>
        <w:br/>
        <w:t>Nie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 xml:space="preserve">b)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c) </w:t>
      </w:r>
      <w:r w:rsidRPr="00CB1816">
        <w:rPr>
          <w:rFonts w:ascii="Times New Roman" w:eastAsia="Times New Roman" w:hAnsi="Times New Roman" w:cs="Times New Roman"/>
          <w:color w:val="000000"/>
          <w:sz w:val="27"/>
          <w:szCs w:val="27"/>
          <w:lang w:eastAsia="pl-PL"/>
        </w:rPr>
        <w:lastRenderedPageBreak/>
        <w:t xml:space="preserve">oświadczenia wykonawcy o braku orzeczenia wobec niego tytułem środka zapobiegawczego zakazu ubiegania się o zamówienia publiczne: d) oświadczenia wykonawcy o niezaleganiu z opłacaniem podatków i opłat lokalnych, o których mowa w ustawie z dnia 12 stycznia 1991 r. o podatkach i opłatach lokalnych (t. j. Dz. U. z 2018 r. poz. 1445 z </w:t>
      </w:r>
      <w:proofErr w:type="spellStart"/>
      <w:r w:rsidRPr="00CB1816">
        <w:rPr>
          <w:rFonts w:ascii="Times New Roman" w:eastAsia="Times New Roman" w:hAnsi="Times New Roman" w:cs="Times New Roman"/>
          <w:color w:val="000000"/>
          <w:sz w:val="27"/>
          <w:szCs w:val="27"/>
          <w:lang w:eastAsia="pl-PL"/>
        </w:rPr>
        <w:t>późn</w:t>
      </w:r>
      <w:proofErr w:type="spellEnd"/>
      <w:r w:rsidRPr="00CB1816">
        <w:rPr>
          <w:rFonts w:ascii="Times New Roman" w:eastAsia="Times New Roman" w:hAnsi="Times New Roman" w:cs="Times New Roman"/>
          <w:color w:val="000000"/>
          <w:sz w:val="27"/>
          <w:szCs w:val="27"/>
          <w:lang w:eastAsia="pl-PL"/>
        </w:rPr>
        <w:t>. zm.);</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III.5.1) W ZAKRESIE SPEŁNIANIA WARUNKÓW UDZIAŁU W POSTĘPOWANIU:</w:t>
      </w:r>
      <w:r w:rsidRPr="00CB1816">
        <w:rPr>
          <w:rFonts w:ascii="Times New Roman" w:eastAsia="Times New Roman" w:hAnsi="Times New Roman" w:cs="Times New Roman"/>
          <w:color w:val="000000"/>
          <w:sz w:val="27"/>
          <w:szCs w:val="27"/>
          <w:lang w:eastAsia="pl-PL"/>
        </w:rPr>
        <w:br/>
        <w:t>odpisu z właściwego rejestru lub z centralnej ewidencji i informacji o działalności gospodarczej, jeżeli odrębne przepisy wymagają wpisu do rejestru lub ewidencji, w celu potwierdzenia braku podstaw wykluczenia na podstawie art. 24 ust. 5 pkt 1 ustawy</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III.5.2) W ZAKRESIE KRYTERIÓW SELEKCJI:</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III.7) INNE DOKUMENTY NIE WYMIENIONE W pkt III.3) - III.6)</w:t>
      </w:r>
    </w:p>
    <w:p w:rsidR="00CB1816" w:rsidRPr="00CB1816" w:rsidRDefault="00CB1816" w:rsidP="00CB1816">
      <w:pPr>
        <w:spacing w:after="0" w:line="450" w:lineRule="atLeast"/>
        <w:rPr>
          <w:rFonts w:ascii="Times New Roman" w:eastAsia="Times New Roman" w:hAnsi="Times New Roman" w:cs="Times New Roman"/>
          <w:b/>
          <w:bCs/>
          <w:color w:val="000000"/>
          <w:sz w:val="36"/>
          <w:szCs w:val="36"/>
          <w:lang w:eastAsia="pl-PL"/>
        </w:rPr>
      </w:pPr>
      <w:r w:rsidRPr="00CB1816">
        <w:rPr>
          <w:rFonts w:ascii="Times New Roman" w:eastAsia="Times New Roman" w:hAnsi="Times New Roman" w:cs="Times New Roman"/>
          <w:b/>
          <w:bCs/>
          <w:color w:val="000000"/>
          <w:sz w:val="36"/>
          <w:szCs w:val="36"/>
          <w:u w:val="single"/>
          <w:lang w:eastAsia="pl-PL"/>
        </w:rPr>
        <w:t>SEKCJA IV: PROCEDURA</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IV.1) OPIS</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IV.1.1) Tryb udzielenia zamówienia: </w:t>
      </w:r>
      <w:r w:rsidRPr="00CB1816">
        <w:rPr>
          <w:rFonts w:ascii="Times New Roman" w:eastAsia="Times New Roman" w:hAnsi="Times New Roman" w:cs="Times New Roman"/>
          <w:color w:val="000000"/>
          <w:sz w:val="27"/>
          <w:szCs w:val="27"/>
          <w:lang w:eastAsia="pl-PL"/>
        </w:rPr>
        <w:t>Przetarg nieograniczony</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IV.1.2) Zamawiający żąda wniesienia wadium:</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Tak</w:t>
      </w:r>
      <w:r w:rsidRPr="00CB1816">
        <w:rPr>
          <w:rFonts w:ascii="Times New Roman" w:eastAsia="Times New Roman" w:hAnsi="Times New Roman" w:cs="Times New Roman"/>
          <w:color w:val="000000"/>
          <w:sz w:val="27"/>
          <w:szCs w:val="27"/>
          <w:lang w:eastAsia="pl-PL"/>
        </w:rPr>
        <w:br/>
        <w:t>Informacja na temat wadium</w:t>
      </w:r>
      <w:r w:rsidRPr="00CB1816">
        <w:rPr>
          <w:rFonts w:ascii="Times New Roman" w:eastAsia="Times New Roman" w:hAnsi="Times New Roman" w:cs="Times New Roman"/>
          <w:color w:val="000000"/>
          <w:sz w:val="27"/>
          <w:szCs w:val="27"/>
          <w:lang w:eastAsia="pl-PL"/>
        </w:rPr>
        <w:br/>
        <w:t xml:space="preserve">1. Zamawiający żąda wniesienia wadium w kwocie 10 000,00 zł (słownie: dziesięć tysięcy złotych 00/100). 2. Wadium może być wniesione w jednej lub kilku następujących formach: 1) pieniądzu, 2) poręczeniach bankowych lub poręczeniach </w:t>
      </w:r>
      <w:r w:rsidRPr="00CB1816">
        <w:rPr>
          <w:rFonts w:ascii="Times New Roman" w:eastAsia="Times New Roman" w:hAnsi="Times New Roman" w:cs="Times New Roman"/>
          <w:color w:val="000000"/>
          <w:sz w:val="27"/>
          <w:szCs w:val="27"/>
          <w:lang w:eastAsia="pl-PL"/>
        </w:rPr>
        <w:lastRenderedPageBreak/>
        <w:t xml:space="preserve">spółdzielczej kasy oszczędnościowo — 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(t. j. Dz. U. z 2018 roku, poz. 110 z </w:t>
      </w:r>
      <w:proofErr w:type="spellStart"/>
      <w:r w:rsidRPr="00CB1816">
        <w:rPr>
          <w:rFonts w:ascii="Times New Roman" w:eastAsia="Times New Roman" w:hAnsi="Times New Roman" w:cs="Times New Roman"/>
          <w:color w:val="000000"/>
          <w:sz w:val="27"/>
          <w:szCs w:val="27"/>
          <w:lang w:eastAsia="pl-PL"/>
        </w:rPr>
        <w:t>późn</w:t>
      </w:r>
      <w:proofErr w:type="spellEnd"/>
      <w:r w:rsidRPr="00CB1816">
        <w:rPr>
          <w:rFonts w:ascii="Times New Roman" w:eastAsia="Times New Roman" w:hAnsi="Times New Roman" w:cs="Times New Roman"/>
          <w:color w:val="000000"/>
          <w:sz w:val="27"/>
          <w:szCs w:val="27"/>
          <w:lang w:eastAsia="pl-PL"/>
        </w:rPr>
        <w:t>. zm.). 3. Wadium wnoszone w pieniądzu należy wpłacić przelewem na rachunek bankowy Zamawiającego KDSB o/Wielgie, numer konta 33 9550 0003 2005 0030 0054 0002. Dowód dokonania przelewu (oryginał lub kserokopia) należy dołączyć do oferty. Nie dopuszcza się wpłacania wadium w kasie Zamawiającego! 4. Wadium wnoszone w formie: poręczenia bankowego, gwarancji bankowej, gwarancji ubezpieczeniowej lub poręczenia udzielanego przez Polską Agencję Rozwoju Przedsiębiorczości należy złożyć w formie oryginału w tym samym opakowaniu co oferta a kopię wpiąć do oferty. 5. Wadium wnoszone w pieniądzu musi być wniesione (tzn. wadium musi być na rachunku bankowym Zamawiającego) przed upływem terminu składania ofert tj. do dnia 26 września 2020 roku, do godziny 09:00.</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IV.1.3) Przewiduje się udzielenie zaliczek na poczet wykonania zamówienia:</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Nie</w:t>
      </w:r>
      <w:r w:rsidRPr="00CB1816">
        <w:rPr>
          <w:rFonts w:ascii="Times New Roman" w:eastAsia="Times New Roman" w:hAnsi="Times New Roman" w:cs="Times New Roman"/>
          <w:color w:val="000000"/>
          <w:sz w:val="27"/>
          <w:szCs w:val="27"/>
          <w:lang w:eastAsia="pl-PL"/>
        </w:rPr>
        <w:br/>
        <w:t>Należy podać informacje na temat udzielania zaliczek:</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Nie</w:t>
      </w:r>
      <w:r w:rsidRPr="00CB1816">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CB1816">
        <w:rPr>
          <w:rFonts w:ascii="Times New Roman" w:eastAsia="Times New Roman" w:hAnsi="Times New Roman" w:cs="Times New Roman"/>
          <w:color w:val="000000"/>
          <w:sz w:val="27"/>
          <w:szCs w:val="27"/>
          <w:lang w:eastAsia="pl-PL"/>
        </w:rPr>
        <w:br/>
        <w:t>Nie</w:t>
      </w:r>
      <w:r w:rsidRPr="00CB1816">
        <w:rPr>
          <w:rFonts w:ascii="Times New Roman" w:eastAsia="Times New Roman" w:hAnsi="Times New Roman" w:cs="Times New Roman"/>
          <w:color w:val="000000"/>
          <w:sz w:val="27"/>
          <w:szCs w:val="27"/>
          <w:lang w:eastAsia="pl-PL"/>
        </w:rPr>
        <w:br/>
        <w:t>Informacje dodatkowe:</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lastRenderedPageBreak/>
        <w:br/>
      </w:r>
      <w:r w:rsidRPr="00CB1816">
        <w:rPr>
          <w:rFonts w:ascii="Times New Roman" w:eastAsia="Times New Roman" w:hAnsi="Times New Roman" w:cs="Times New Roman"/>
          <w:b/>
          <w:bCs/>
          <w:color w:val="000000"/>
          <w:sz w:val="27"/>
          <w:szCs w:val="27"/>
          <w:lang w:eastAsia="pl-PL"/>
        </w:rPr>
        <w:t>IV.1.5.) Wymaga się złożenia oferty wariantowej:</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Nie</w:t>
      </w:r>
      <w:r w:rsidRPr="00CB1816">
        <w:rPr>
          <w:rFonts w:ascii="Times New Roman" w:eastAsia="Times New Roman" w:hAnsi="Times New Roman" w:cs="Times New Roman"/>
          <w:color w:val="000000"/>
          <w:sz w:val="27"/>
          <w:szCs w:val="27"/>
          <w:lang w:eastAsia="pl-PL"/>
        </w:rPr>
        <w:br/>
        <w:t>Dopuszcza się złożenie oferty wariantowej</w:t>
      </w:r>
      <w:r w:rsidRPr="00CB1816">
        <w:rPr>
          <w:rFonts w:ascii="Times New Roman" w:eastAsia="Times New Roman" w:hAnsi="Times New Roman" w:cs="Times New Roman"/>
          <w:color w:val="000000"/>
          <w:sz w:val="27"/>
          <w:szCs w:val="27"/>
          <w:lang w:eastAsia="pl-PL"/>
        </w:rPr>
        <w:br/>
        <w:t>Nie</w:t>
      </w:r>
      <w:r w:rsidRPr="00CB1816">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Liczba wykonawców  </w:t>
      </w:r>
      <w:r w:rsidRPr="00CB1816">
        <w:rPr>
          <w:rFonts w:ascii="Times New Roman" w:eastAsia="Times New Roman" w:hAnsi="Times New Roman" w:cs="Times New Roman"/>
          <w:color w:val="000000"/>
          <w:sz w:val="27"/>
          <w:szCs w:val="27"/>
          <w:lang w:eastAsia="pl-PL"/>
        </w:rPr>
        <w:br/>
        <w:t>Przewidywana minimalna liczba wykonawców</w:t>
      </w:r>
      <w:r w:rsidRPr="00CB1816">
        <w:rPr>
          <w:rFonts w:ascii="Times New Roman" w:eastAsia="Times New Roman" w:hAnsi="Times New Roman" w:cs="Times New Roman"/>
          <w:color w:val="000000"/>
          <w:sz w:val="27"/>
          <w:szCs w:val="27"/>
          <w:lang w:eastAsia="pl-PL"/>
        </w:rPr>
        <w:br/>
        <w:t>Maksymalna liczba wykonawców  </w:t>
      </w:r>
      <w:r w:rsidRPr="00CB1816">
        <w:rPr>
          <w:rFonts w:ascii="Times New Roman" w:eastAsia="Times New Roman" w:hAnsi="Times New Roman" w:cs="Times New Roman"/>
          <w:color w:val="000000"/>
          <w:sz w:val="27"/>
          <w:szCs w:val="27"/>
          <w:lang w:eastAsia="pl-PL"/>
        </w:rPr>
        <w:br/>
        <w:t>Kryteria selekcji wykonawców:</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IV.1.7) Informacje na temat umowy ramowej lub dynamicznego systemu zakupów:</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Umowa ramowa będzie zawarta:</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Czy przewiduje się ograniczenie liczby uczestników umowy ramowej:</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Przewidziana maksymalna liczba uczestników umowy ramowej:</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Informacje dodatkowe:</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Zamówienie obejmuje ustanowienie dynamicznego systemu zakupów:</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lastRenderedPageBreak/>
        <w:t>Adres strony internetowej, na której będą zamieszczone dodatkowe informacje dotyczące dynamicznego systemu zakupów:</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Informacje dodatkowe:</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IV.1.8) Aukcja elektroniczna</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Przewidziane jest przeprowadzenie aukcji elektronicznej </w:t>
      </w:r>
      <w:r w:rsidRPr="00CB1816">
        <w:rPr>
          <w:rFonts w:ascii="Times New Roman" w:eastAsia="Times New Roman" w:hAnsi="Times New Roman" w:cs="Times New Roman"/>
          <w:i/>
          <w:iCs/>
          <w:color w:val="000000"/>
          <w:sz w:val="27"/>
          <w:szCs w:val="27"/>
          <w:lang w:eastAsia="pl-PL"/>
        </w:rPr>
        <w:t>(przetarg nieograniczony, przetarg ograniczony, negocjacje z ogłoszeniem) </w:t>
      </w:r>
      <w:r w:rsidRPr="00CB1816">
        <w:rPr>
          <w:rFonts w:ascii="Times New Roman" w:eastAsia="Times New Roman" w:hAnsi="Times New Roman" w:cs="Times New Roman"/>
          <w:color w:val="000000"/>
          <w:sz w:val="27"/>
          <w:szCs w:val="27"/>
          <w:lang w:eastAsia="pl-PL"/>
        </w:rPr>
        <w:t>Nie</w:t>
      </w:r>
      <w:r w:rsidRPr="00CB1816">
        <w:rPr>
          <w:rFonts w:ascii="Times New Roman" w:eastAsia="Times New Roman" w:hAnsi="Times New Roman" w:cs="Times New Roman"/>
          <w:color w:val="000000"/>
          <w:sz w:val="27"/>
          <w:szCs w:val="27"/>
          <w:lang w:eastAsia="pl-PL"/>
        </w:rPr>
        <w:br/>
        <w:t>Należy podać adres strony internetowej, na której aukcja będzie prowadzona:</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CB1816">
        <w:rPr>
          <w:rFonts w:ascii="Times New Roman" w:eastAsia="Times New Roman" w:hAnsi="Times New Roman" w:cs="Times New Roman"/>
          <w:color w:val="000000"/>
          <w:sz w:val="27"/>
          <w:szCs w:val="27"/>
          <w:lang w:eastAsia="pl-PL"/>
        </w:rPr>
        <w:br/>
        <w:t>Informacje dotyczące przebiegu aukcji elektronicznej:</w:t>
      </w:r>
      <w:r w:rsidRPr="00CB1816">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CB1816">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lastRenderedPageBreak/>
        <w:t>Wymagania dotyczące rejestracji i identyfikacji wykonawców w aukcji elektronicznej:</w:t>
      </w:r>
      <w:r w:rsidRPr="00CB1816">
        <w:rPr>
          <w:rFonts w:ascii="Times New Roman" w:eastAsia="Times New Roman" w:hAnsi="Times New Roman" w:cs="Times New Roman"/>
          <w:color w:val="000000"/>
          <w:sz w:val="27"/>
          <w:szCs w:val="27"/>
          <w:lang w:eastAsia="pl-PL"/>
        </w:rPr>
        <w:br/>
        <w:t>Informacje o liczbie etapów aukcji elektronicznej i czasie ich trwania:</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t>Czas trwania:</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CB1816">
        <w:rPr>
          <w:rFonts w:ascii="Times New Roman" w:eastAsia="Times New Roman" w:hAnsi="Times New Roman" w:cs="Times New Roman"/>
          <w:color w:val="000000"/>
          <w:sz w:val="27"/>
          <w:szCs w:val="27"/>
          <w:lang w:eastAsia="pl-PL"/>
        </w:rPr>
        <w:br/>
        <w:t>Warunki zamknięcia aukcji elektronicznej:</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IV.2) KRYTERIA OCENY OFERT</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IV.2.1) Kryteria oceny ofert:</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70"/>
        <w:gridCol w:w="1016"/>
      </w:tblGrid>
      <w:tr w:rsidR="00CB1816" w:rsidRPr="00CB1816" w:rsidTr="00CB1816">
        <w:tc>
          <w:tcPr>
            <w:tcW w:w="0" w:type="auto"/>
            <w:tcBorders>
              <w:top w:val="single" w:sz="6" w:space="0" w:color="000000"/>
              <w:left w:val="single" w:sz="6" w:space="0" w:color="000000"/>
              <w:bottom w:val="single" w:sz="6" w:space="0" w:color="000000"/>
              <w:right w:val="single" w:sz="6" w:space="0" w:color="000000"/>
            </w:tcBorders>
            <w:vAlign w:val="center"/>
            <w:hideMark/>
          </w:tcPr>
          <w:p w:rsidR="00CB1816" w:rsidRPr="00CB1816" w:rsidRDefault="00CB1816" w:rsidP="00CB1816">
            <w:pPr>
              <w:spacing w:after="0" w:line="240" w:lineRule="auto"/>
              <w:rPr>
                <w:rFonts w:ascii="Times New Roman" w:eastAsia="Times New Roman" w:hAnsi="Times New Roman" w:cs="Times New Roman"/>
                <w:sz w:val="24"/>
                <w:szCs w:val="24"/>
                <w:lang w:eastAsia="pl-PL"/>
              </w:rPr>
            </w:pPr>
            <w:r w:rsidRPr="00CB181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B1816" w:rsidRPr="00CB1816" w:rsidRDefault="00CB1816" w:rsidP="00CB1816">
            <w:pPr>
              <w:spacing w:after="0" w:line="240" w:lineRule="auto"/>
              <w:rPr>
                <w:rFonts w:ascii="Times New Roman" w:eastAsia="Times New Roman" w:hAnsi="Times New Roman" w:cs="Times New Roman"/>
                <w:sz w:val="24"/>
                <w:szCs w:val="24"/>
                <w:lang w:eastAsia="pl-PL"/>
              </w:rPr>
            </w:pPr>
            <w:r w:rsidRPr="00CB1816">
              <w:rPr>
                <w:rFonts w:ascii="Times New Roman" w:eastAsia="Times New Roman" w:hAnsi="Times New Roman" w:cs="Times New Roman"/>
                <w:sz w:val="24"/>
                <w:szCs w:val="24"/>
                <w:lang w:eastAsia="pl-PL"/>
              </w:rPr>
              <w:t>Znaczenie</w:t>
            </w:r>
          </w:p>
        </w:tc>
      </w:tr>
      <w:tr w:rsidR="00CB1816" w:rsidRPr="00CB1816" w:rsidTr="00CB1816">
        <w:tc>
          <w:tcPr>
            <w:tcW w:w="0" w:type="auto"/>
            <w:tcBorders>
              <w:top w:val="single" w:sz="6" w:space="0" w:color="000000"/>
              <w:left w:val="single" w:sz="6" w:space="0" w:color="000000"/>
              <w:bottom w:val="single" w:sz="6" w:space="0" w:color="000000"/>
              <w:right w:val="single" w:sz="6" w:space="0" w:color="000000"/>
            </w:tcBorders>
            <w:vAlign w:val="center"/>
            <w:hideMark/>
          </w:tcPr>
          <w:p w:rsidR="00CB1816" w:rsidRPr="00CB1816" w:rsidRDefault="00CB1816" w:rsidP="00CB1816">
            <w:pPr>
              <w:spacing w:after="0" w:line="240" w:lineRule="auto"/>
              <w:rPr>
                <w:rFonts w:ascii="Times New Roman" w:eastAsia="Times New Roman" w:hAnsi="Times New Roman" w:cs="Times New Roman"/>
                <w:sz w:val="24"/>
                <w:szCs w:val="24"/>
                <w:lang w:eastAsia="pl-PL"/>
              </w:rPr>
            </w:pPr>
            <w:r w:rsidRPr="00CB1816">
              <w:rPr>
                <w:rFonts w:ascii="Times New Roman" w:eastAsia="Times New Roman" w:hAnsi="Times New Roman" w:cs="Times New Roman"/>
                <w:sz w:val="24"/>
                <w:szCs w:val="24"/>
                <w:lang w:eastAsia="pl-PL"/>
              </w:rPr>
              <w:t>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B1816" w:rsidRPr="00CB1816" w:rsidRDefault="00CB1816" w:rsidP="00CB1816">
            <w:pPr>
              <w:spacing w:after="0" w:line="240" w:lineRule="auto"/>
              <w:rPr>
                <w:rFonts w:ascii="Times New Roman" w:eastAsia="Times New Roman" w:hAnsi="Times New Roman" w:cs="Times New Roman"/>
                <w:sz w:val="24"/>
                <w:szCs w:val="24"/>
                <w:lang w:eastAsia="pl-PL"/>
              </w:rPr>
            </w:pPr>
            <w:r w:rsidRPr="00CB1816">
              <w:rPr>
                <w:rFonts w:ascii="Times New Roman" w:eastAsia="Times New Roman" w:hAnsi="Times New Roman" w:cs="Times New Roman"/>
                <w:sz w:val="24"/>
                <w:szCs w:val="24"/>
                <w:lang w:eastAsia="pl-PL"/>
              </w:rPr>
              <w:t>60,00</w:t>
            </w:r>
          </w:p>
        </w:tc>
      </w:tr>
      <w:tr w:rsidR="00CB1816" w:rsidRPr="00CB1816" w:rsidTr="00CB1816">
        <w:tc>
          <w:tcPr>
            <w:tcW w:w="0" w:type="auto"/>
            <w:tcBorders>
              <w:top w:val="single" w:sz="6" w:space="0" w:color="000000"/>
              <w:left w:val="single" w:sz="6" w:space="0" w:color="000000"/>
              <w:bottom w:val="single" w:sz="6" w:space="0" w:color="000000"/>
              <w:right w:val="single" w:sz="6" w:space="0" w:color="000000"/>
            </w:tcBorders>
            <w:vAlign w:val="center"/>
            <w:hideMark/>
          </w:tcPr>
          <w:p w:rsidR="00CB1816" w:rsidRPr="00CB1816" w:rsidRDefault="00CB1816" w:rsidP="00CB1816">
            <w:pPr>
              <w:spacing w:after="0" w:line="240" w:lineRule="auto"/>
              <w:rPr>
                <w:rFonts w:ascii="Times New Roman" w:eastAsia="Times New Roman" w:hAnsi="Times New Roman" w:cs="Times New Roman"/>
                <w:sz w:val="24"/>
                <w:szCs w:val="24"/>
                <w:lang w:eastAsia="pl-PL"/>
              </w:rPr>
            </w:pPr>
            <w:r w:rsidRPr="00CB1816">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B1816" w:rsidRPr="00CB1816" w:rsidRDefault="00CB1816" w:rsidP="00CB1816">
            <w:pPr>
              <w:spacing w:after="0" w:line="240" w:lineRule="auto"/>
              <w:rPr>
                <w:rFonts w:ascii="Times New Roman" w:eastAsia="Times New Roman" w:hAnsi="Times New Roman" w:cs="Times New Roman"/>
                <w:sz w:val="24"/>
                <w:szCs w:val="24"/>
                <w:lang w:eastAsia="pl-PL"/>
              </w:rPr>
            </w:pPr>
            <w:r w:rsidRPr="00CB1816">
              <w:rPr>
                <w:rFonts w:ascii="Times New Roman" w:eastAsia="Times New Roman" w:hAnsi="Times New Roman" w:cs="Times New Roman"/>
                <w:sz w:val="24"/>
                <w:szCs w:val="24"/>
                <w:lang w:eastAsia="pl-PL"/>
              </w:rPr>
              <w:t>20,00</w:t>
            </w:r>
          </w:p>
        </w:tc>
      </w:tr>
      <w:tr w:rsidR="00CB1816" w:rsidRPr="00CB1816" w:rsidTr="00CB1816">
        <w:tc>
          <w:tcPr>
            <w:tcW w:w="0" w:type="auto"/>
            <w:tcBorders>
              <w:top w:val="single" w:sz="6" w:space="0" w:color="000000"/>
              <w:left w:val="single" w:sz="6" w:space="0" w:color="000000"/>
              <w:bottom w:val="single" w:sz="6" w:space="0" w:color="000000"/>
              <w:right w:val="single" w:sz="6" w:space="0" w:color="000000"/>
            </w:tcBorders>
            <w:vAlign w:val="center"/>
            <w:hideMark/>
          </w:tcPr>
          <w:p w:rsidR="00CB1816" w:rsidRPr="00CB1816" w:rsidRDefault="00CB1816" w:rsidP="00CB1816">
            <w:pPr>
              <w:spacing w:after="0" w:line="240" w:lineRule="auto"/>
              <w:rPr>
                <w:rFonts w:ascii="Times New Roman" w:eastAsia="Times New Roman" w:hAnsi="Times New Roman" w:cs="Times New Roman"/>
                <w:sz w:val="24"/>
                <w:szCs w:val="24"/>
                <w:lang w:eastAsia="pl-PL"/>
              </w:rPr>
            </w:pPr>
            <w:r w:rsidRPr="00CB1816">
              <w:rPr>
                <w:rFonts w:ascii="Times New Roman" w:eastAsia="Times New Roman" w:hAnsi="Times New Roman" w:cs="Times New Roman"/>
                <w:sz w:val="24"/>
                <w:szCs w:val="24"/>
                <w:lang w:eastAsia="pl-PL"/>
              </w:rPr>
              <w:t>Termin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B1816" w:rsidRPr="00CB1816" w:rsidRDefault="00CB1816" w:rsidP="00CB1816">
            <w:pPr>
              <w:spacing w:after="0" w:line="240" w:lineRule="auto"/>
              <w:rPr>
                <w:rFonts w:ascii="Times New Roman" w:eastAsia="Times New Roman" w:hAnsi="Times New Roman" w:cs="Times New Roman"/>
                <w:sz w:val="24"/>
                <w:szCs w:val="24"/>
                <w:lang w:eastAsia="pl-PL"/>
              </w:rPr>
            </w:pPr>
            <w:r w:rsidRPr="00CB1816">
              <w:rPr>
                <w:rFonts w:ascii="Times New Roman" w:eastAsia="Times New Roman" w:hAnsi="Times New Roman" w:cs="Times New Roman"/>
                <w:sz w:val="24"/>
                <w:szCs w:val="24"/>
                <w:lang w:eastAsia="pl-PL"/>
              </w:rPr>
              <w:t>20,00</w:t>
            </w:r>
          </w:p>
        </w:tc>
      </w:tr>
    </w:tbl>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CB1816">
        <w:rPr>
          <w:rFonts w:ascii="Times New Roman" w:eastAsia="Times New Roman" w:hAnsi="Times New Roman" w:cs="Times New Roman"/>
          <w:b/>
          <w:bCs/>
          <w:color w:val="000000"/>
          <w:sz w:val="27"/>
          <w:szCs w:val="27"/>
          <w:lang w:eastAsia="pl-PL"/>
        </w:rPr>
        <w:t>Pzp</w:t>
      </w:r>
      <w:proofErr w:type="spellEnd"/>
      <w:r w:rsidRPr="00CB1816">
        <w:rPr>
          <w:rFonts w:ascii="Times New Roman" w:eastAsia="Times New Roman" w:hAnsi="Times New Roman" w:cs="Times New Roman"/>
          <w:b/>
          <w:bCs/>
          <w:color w:val="000000"/>
          <w:sz w:val="27"/>
          <w:szCs w:val="27"/>
          <w:lang w:eastAsia="pl-PL"/>
        </w:rPr>
        <w:t> </w:t>
      </w:r>
      <w:r w:rsidRPr="00CB1816">
        <w:rPr>
          <w:rFonts w:ascii="Times New Roman" w:eastAsia="Times New Roman" w:hAnsi="Times New Roman" w:cs="Times New Roman"/>
          <w:color w:val="000000"/>
          <w:sz w:val="27"/>
          <w:szCs w:val="27"/>
          <w:lang w:eastAsia="pl-PL"/>
        </w:rPr>
        <w:t>(przetarg nieograniczony)</w:t>
      </w:r>
      <w:r w:rsidRPr="00CB1816">
        <w:rPr>
          <w:rFonts w:ascii="Times New Roman" w:eastAsia="Times New Roman" w:hAnsi="Times New Roman" w:cs="Times New Roman"/>
          <w:color w:val="000000"/>
          <w:sz w:val="27"/>
          <w:szCs w:val="27"/>
          <w:lang w:eastAsia="pl-PL"/>
        </w:rPr>
        <w:br/>
        <w:t>Tak</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IV.3) Negocjacje z ogłoszeniem, dialog konkurencyjny, partnerstwo innowacyjne</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IV.3.1) Informacje na temat negocjacji z ogłoszeniem</w:t>
      </w:r>
      <w:r w:rsidRPr="00CB1816">
        <w:rPr>
          <w:rFonts w:ascii="Times New Roman" w:eastAsia="Times New Roman" w:hAnsi="Times New Roman" w:cs="Times New Roman"/>
          <w:color w:val="000000"/>
          <w:sz w:val="27"/>
          <w:szCs w:val="27"/>
          <w:lang w:eastAsia="pl-PL"/>
        </w:rPr>
        <w:br/>
        <w:t>Minimalne wymagania, które muszą spełniać wszystkie oferty:</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CB1816">
        <w:rPr>
          <w:rFonts w:ascii="Times New Roman" w:eastAsia="Times New Roman" w:hAnsi="Times New Roman" w:cs="Times New Roman"/>
          <w:color w:val="000000"/>
          <w:sz w:val="27"/>
          <w:szCs w:val="27"/>
          <w:lang w:eastAsia="pl-PL"/>
        </w:rPr>
        <w:br/>
        <w:t>Przewidziany jest podział negocjacji na etapy w celu ograniczenia liczby ofert:</w:t>
      </w:r>
      <w:r w:rsidRPr="00CB1816">
        <w:rPr>
          <w:rFonts w:ascii="Times New Roman" w:eastAsia="Times New Roman" w:hAnsi="Times New Roman" w:cs="Times New Roman"/>
          <w:color w:val="000000"/>
          <w:sz w:val="27"/>
          <w:szCs w:val="27"/>
          <w:lang w:eastAsia="pl-PL"/>
        </w:rPr>
        <w:br/>
        <w:t>Należy podać informacje na temat etapów negocjacji (w tym liczbę etapów):</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lastRenderedPageBreak/>
        <w:t>Informacje dodatkowe</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IV.3.2) Informacje na temat dialogu konkurencyjnego</w:t>
      </w:r>
      <w:r w:rsidRPr="00CB1816">
        <w:rPr>
          <w:rFonts w:ascii="Times New Roman" w:eastAsia="Times New Roman" w:hAnsi="Times New Roman" w:cs="Times New Roman"/>
          <w:color w:val="000000"/>
          <w:sz w:val="27"/>
          <w:szCs w:val="27"/>
          <w:lang w:eastAsia="pl-PL"/>
        </w:rPr>
        <w:br/>
        <w:t>Opis potrzeb i wymagań zamawiającego lub informacja o sposobie uzyskania tego opisu:</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Wstępny harmonogram postępowania:</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Podział dialogu na etapy w celu ograniczenia liczby rozwiązań:</w:t>
      </w:r>
      <w:r w:rsidRPr="00CB1816">
        <w:rPr>
          <w:rFonts w:ascii="Times New Roman" w:eastAsia="Times New Roman" w:hAnsi="Times New Roman" w:cs="Times New Roman"/>
          <w:color w:val="000000"/>
          <w:sz w:val="27"/>
          <w:szCs w:val="27"/>
          <w:lang w:eastAsia="pl-PL"/>
        </w:rPr>
        <w:br/>
        <w:t>Należy podać informacje na temat etapów dialogu:</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Informacje dodatkowe:</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IV.3.3) Informacje na temat partnerstwa innowacyjnego</w:t>
      </w:r>
      <w:r w:rsidRPr="00CB1816">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Informacje dodatkowe:</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IV.4) Licytacja elektroniczna</w:t>
      </w:r>
      <w:r w:rsidRPr="00CB1816">
        <w:rPr>
          <w:rFonts w:ascii="Times New Roman" w:eastAsia="Times New Roman" w:hAnsi="Times New Roman" w:cs="Times New Roman"/>
          <w:color w:val="000000"/>
          <w:sz w:val="27"/>
          <w:szCs w:val="27"/>
          <w:lang w:eastAsia="pl-PL"/>
        </w:rPr>
        <w:br/>
        <w:t>Adres strony internetowej, na której będzie prowadzona licytacja elektroniczna:</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lastRenderedPageBreak/>
        <w:t>Adres strony internetowej, na której jest dostępny opis przedmiotu zamówienia w licytacji elektronicznej:</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Informacje o liczbie etapów licytacji elektronicznej i czasie ich trwania:</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Czas trwania:</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Termin składania wniosków o dopuszczenie do udziału w licytacji elektronicznej:</w:t>
      </w:r>
      <w:r w:rsidRPr="00CB1816">
        <w:rPr>
          <w:rFonts w:ascii="Times New Roman" w:eastAsia="Times New Roman" w:hAnsi="Times New Roman" w:cs="Times New Roman"/>
          <w:color w:val="000000"/>
          <w:sz w:val="27"/>
          <w:szCs w:val="27"/>
          <w:lang w:eastAsia="pl-PL"/>
        </w:rPr>
        <w:br/>
        <w:t>Data: godzina:</w:t>
      </w:r>
      <w:r w:rsidRPr="00CB1816">
        <w:rPr>
          <w:rFonts w:ascii="Times New Roman" w:eastAsia="Times New Roman" w:hAnsi="Times New Roman" w:cs="Times New Roman"/>
          <w:color w:val="000000"/>
          <w:sz w:val="27"/>
          <w:szCs w:val="27"/>
          <w:lang w:eastAsia="pl-PL"/>
        </w:rPr>
        <w:br/>
        <w:t>Termin otwarcia licytacji elektronicznej:</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t>Termin i warunki zamknięcia licytacji elektronicznej:</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t>Wymagania dotyczące zabezpieczenia należytego wykonania umowy:</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color w:val="000000"/>
          <w:sz w:val="27"/>
          <w:szCs w:val="27"/>
          <w:lang w:eastAsia="pl-PL"/>
        </w:rPr>
        <w:br/>
        <w:t>Informacje dodatkowe:</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r w:rsidRPr="00CB1816">
        <w:rPr>
          <w:rFonts w:ascii="Times New Roman" w:eastAsia="Times New Roman" w:hAnsi="Times New Roman" w:cs="Times New Roman"/>
          <w:b/>
          <w:bCs/>
          <w:color w:val="000000"/>
          <w:sz w:val="27"/>
          <w:szCs w:val="27"/>
          <w:lang w:eastAsia="pl-PL"/>
        </w:rPr>
        <w:t>IV.5) ZMIANA UMOWY</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CB1816">
        <w:rPr>
          <w:rFonts w:ascii="Times New Roman" w:eastAsia="Times New Roman" w:hAnsi="Times New Roman" w:cs="Times New Roman"/>
          <w:color w:val="000000"/>
          <w:sz w:val="27"/>
          <w:szCs w:val="27"/>
          <w:lang w:eastAsia="pl-PL"/>
        </w:rPr>
        <w:t> Tak</w:t>
      </w:r>
      <w:r w:rsidRPr="00CB1816">
        <w:rPr>
          <w:rFonts w:ascii="Times New Roman" w:eastAsia="Times New Roman" w:hAnsi="Times New Roman" w:cs="Times New Roman"/>
          <w:color w:val="000000"/>
          <w:sz w:val="27"/>
          <w:szCs w:val="27"/>
          <w:lang w:eastAsia="pl-PL"/>
        </w:rPr>
        <w:br/>
        <w:t>Należy wskazać zakres, charakter zmian oraz warunki wprowadzenia zmian:</w:t>
      </w:r>
      <w:r w:rsidRPr="00CB1816">
        <w:rPr>
          <w:rFonts w:ascii="Times New Roman" w:eastAsia="Times New Roman" w:hAnsi="Times New Roman" w:cs="Times New Roman"/>
          <w:color w:val="000000"/>
          <w:sz w:val="27"/>
          <w:szCs w:val="27"/>
          <w:lang w:eastAsia="pl-PL"/>
        </w:rPr>
        <w:br/>
        <w:t xml:space="preserve">1. Zamawiający przewiduje możliwość zmiany umowy w zakresie: 1) zakresu robót zleconych Podwykonawcom oraz zmiany Podwykonawcy lub podmiotu udostępniającego wiedzę i doświadczenie, potencjał techniczny, osoby zdolne do wykonania zamówienia lub zdolności finansowe wykazanego w ofercie pod </w:t>
      </w:r>
      <w:r w:rsidRPr="00CB1816">
        <w:rPr>
          <w:rFonts w:ascii="Times New Roman" w:eastAsia="Times New Roman" w:hAnsi="Times New Roman" w:cs="Times New Roman"/>
          <w:color w:val="000000"/>
          <w:sz w:val="27"/>
          <w:szCs w:val="27"/>
          <w:lang w:eastAsia="pl-PL"/>
        </w:rPr>
        <w:lastRenderedPageBreak/>
        <w:t xml:space="preserve">warunkiem spełnienia postanowień SIWZ dotyczących Podwykonawców lub podmiotów udostępniających wiedzę i doświadczenie, potencjał techniczny, osoby zdolne do wykonania zamówienia lub zdolności finansowe, 2) wynikającym ze zmian przepisów prawa w zakresie mającym wpływ na realizację przedmiotu zamówienia, 3) terminu zakończenia inwestycji z jednoczesnym przedłużeniem, bez dodatkowych kosztów, zabezpieczenia należytego wykonania umowy z uwagi na: a) siłę wyższą lub inne okoliczności niezależne od Wykonawcy, których Wykonawca przy zachowaniu należytej staranności nie był w stanie uniknąć lub przewidzieć, b) przeszkody, utrudnienia spowodowane przez osoby trzecie, c) opóźnienia, utrudnienia lub przeszkody spowodowane przez Zamawiającego, d) dokonanie w dokumentacji projektowej niezbędnych zmian niemożliwych do wykrycia na etapie zawarcia umowy mających wpływ na czas realizacji robót, e) realizację w drodze odrębnej umowy robót powiązanych z przedmiotem zamówienia powodujących konieczność skoordynowania robót i uwzględnienia wzajemnych powiązań, 4) zmiany (zmniejszenie) wysokości wynagrodzenia z uwagi na: a) zrezygnowanie z części robót, b) dokonanie w dokumentacji projektowej niezbędnych zmian niemożliwych do wykrycia na etapie zawarcia umowy powodujących zmniejszenie wartości umowy, 5) zmiany wysokości wynagrodzenia i terminu zakończenia inwestycji w przypadku realizacji dodatkowych robót budowlanych zgodnie z art. 144 ust. 1 pkt 2 ustawy PZP, 6) konieczność zmiany osób wykonujących zamówienie (wskazanych w ofercie) z następujących powodów: a) śmierci, choroby lub innych zdarzeń losowych osób wykonujących zamówienie, b) niewywiązywania się osób wykonujących zamówienie z obowiązków wynikających z powierzonych im zadań, c) jeżeli zmiana osoby wykonującej zamówienie stanie się konieczna z jakichkolwiek innych przyczyn niezależnych od wykonawcy (np. rezygnacji). Zmiana jest możliwa jedynie na nowe osoby spełniające wymogi SIWZ. 7) zmiany materiałów, parametrów technicznych, technologii wykonania robót budowlanych, sposobu i zakresu wykonania przedmiotu umowy w następujących sytuacjach: a) konieczności zrealizowania jakiejkolwiek części robót, objętej przedmiotem umowy, przy zastosowaniu odmiennych rozwiązań technicznych lub </w:t>
      </w:r>
      <w:r w:rsidRPr="00CB1816">
        <w:rPr>
          <w:rFonts w:ascii="Times New Roman" w:eastAsia="Times New Roman" w:hAnsi="Times New Roman" w:cs="Times New Roman"/>
          <w:color w:val="000000"/>
          <w:sz w:val="27"/>
          <w:szCs w:val="27"/>
          <w:lang w:eastAsia="pl-PL"/>
        </w:rPr>
        <w:lastRenderedPageBreak/>
        <w:t>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 umowy, b) konieczności realizacji robót wynikających z wprowadzenia w dokumentacji projektowej zmian uznanych za nieistotne odstępstwo, c) wystąpienia warunków terenu budowy odbiegających w sposób istotny od przyjętych w dokumentacji projektowej, w szczególności napotkania niezinwentaryzowanych lub błędnie zinwentaryzowanych sieci, instalacji lub innych obiektów budowlanych, d) konieczności zrealizowania przedmiotu umowy przy zastosowaniu innych rozwiązań technicznych lub materiałowych ze względu na zmiany obowiązującego prawa. 2. Wszystkie powyższe postanowienia stanowią katalog zmian, na które Zamawiający może wyrazić zgodę. Nie stanowią jednocześnie zobowiązania do wyrażenia takiej zgody. 3. Zmiany Umowy muszą być dokonywane z zachowaniem przepisu art. 140 ust. 3 Ustawy PZP, stanowiącego, że umowa podlega unieważnieniu w części wykraczającej poza określenie przedmiotu zamówienia zawartego w SIWZ z uwzględnieniem art. 144. 4. Zamawiający nie wyrazi zgody na wprowadzenie zmian jeżeli zmiana może wpłynąć na opóźnienie lub zwiększenie kosztów w wykonaniu umowy zawartej w efekcie przeprowadzenia niniejszego postępowania lub obniżenie jakości wykonania tej umowy. 5. Wykonawca nie będzie uprawniony do żadnego przedłużania terminu wykonania umowy i zwiększenia wynagrodzenia, jeżeli zmiana wymuszona jest uchybieniem czy naruszeniem umowy przez Wykonawcę. W takim przypadku koszty dodatkowe związane z takimi zmianami ponosi Wykonawca</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IV.6) INFORMACJE ADMINISTRACYJNE</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IV.6.1) Sposób udostępniania informacji o charakterze poufnym </w:t>
      </w:r>
      <w:r w:rsidRPr="00CB1816">
        <w:rPr>
          <w:rFonts w:ascii="Times New Roman" w:eastAsia="Times New Roman" w:hAnsi="Times New Roman" w:cs="Times New Roman"/>
          <w:i/>
          <w:iCs/>
          <w:color w:val="000000"/>
          <w:sz w:val="27"/>
          <w:szCs w:val="27"/>
          <w:lang w:eastAsia="pl-PL"/>
        </w:rPr>
        <w:t>(jeżeli dotyczy):</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Środki służące ochronie informacji o charakterze poufnym</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lastRenderedPageBreak/>
        <w:t>IV.6.2) Termin składania ofert lub wniosków o dopuszczenie do udziału w postępowaniu:</w:t>
      </w:r>
      <w:r w:rsidRPr="00CB1816">
        <w:rPr>
          <w:rFonts w:ascii="Times New Roman" w:eastAsia="Times New Roman" w:hAnsi="Times New Roman" w:cs="Times New Roman"/>
          <w:color w:val="000000"/>
          <w:sz w:val="27"/>
          <w:szCs w:val="27"/>
          <w:lang w:eastAsia="pl-PL"/>
        </w:rPr>
        <w:br/>
        <w:t>Data: 2020-09-28, godzina: 09:00,</w:t>
      </w:r>
      <w:r w:rsidRPr="00CB1816">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CB1816">
        <w:rPr>
          <w:rFonts w:ascii="Times New Roman" w:eastAsia="Times New Roman" w:hAnsi="Times New Roman" w:cs="Times New Roman"/>
          <w:color w:val="000000"/>
          <w:sz w:val="27"/>
          <w:szCs w:val="27"/>
          <w:lang w:eastAsia="pl-PL"/>
        </w:rPr>
        <w:br/>
        <w:t>Nie</w:t>
      </w:r>
      <w:r w:rsidRPr="00CB1816">
        <w:rPr>
          <w:rFonts w:ascii="Times New Roman" w:eastAsia="Times New Roman" w:hAnsi="Times New Roman" w:cs="Times New Roman"/>
          <w:color w:val="000000"/>
          <w:sz w:val="27"/>
          <w:szCs w:val="27"/>
          <w:lang w:eastAsia="pl-PL"/>
        </w:rPr>
        <w:br/>
        <w:t>Wskazać powody:</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CB1816">
        <w:rPr>
          <w:rFonts w:ascii="Times New Roman" w:eastAsia="Times New Roman" w:hAnsi="Times New Roman" w:cs="Times New Roman"/>
          <w:color w:val="000000"/>
          <w:sz w:val="27"/>
          <w:szCs w:val="27"/>
          <w:lang w:eastAsia="pl-PL"/>
        </w:rPr>
        <w:br/>
        <w:t>&gt;</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IV.6.3) Termin związania ofertą: </w:t>
      </w:r>
      <w:r w:rsidRPr="00CB1816">
        <w:rPr>
          <w:rFonts w:ascii="Times New Roman" w:eastAsia="Times New Roman" w:hAnsi="Times New Roman" w:cs="Times New Roman"/>
          <w:color w:val="000000"/>
          <w:sz w:val="27"/>
          <w:szCs w:val="27"/>
          <w:lang w:eastAsia="pl-PL"/>
        </w:rPr>
        <w:t>do: okres w dniach: 30 (od ostatecznego terminu składania ofert)</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CB1816">
        <w:rPr>
          <w:rFonts w:ascii="Times New Roman" w:eastAsia="Times New Roman" w:hAnsi="Times New Roman" w:cs="Times New Roman"/>
          <w:color w:val="000000"/>
          <w:sz w:val="27"/>
          <w:szCs w:val="27"/>
          <w:lang w:eastAsia="pl-PL"/>
        </w:rPr>
        <w:t> Nie</w:t>
      </w:r>
      <w:r w:rsidRPr="00CB1816">
        <w:rPr>
          <w:rFonts w:ascii="Times New Roman" w:eastAsia="Times New Roman" w:hAnsi="Times New Roman" w:cs="Times New Roman"/>
          <w:color w:val="000000"/>
          <w:sz w:val="27"/>
          <w:szCs w:val="27"/>
          <w:lang w:eastAsia="pl-PL"/>
        </w:rPr>
        <w:br/>
      </w:r>
      <w:r w:rsidRPr="00CB1816">
        <w:rPr>
          <w:rFonts w:ascii="Times New Roman" w:eastAsia="Times New Roman" w:hAnsi="Times New Roman" w:cs="Times New Roman"/>
          <w:b/>
          <w:bCs/>
          <w:color w:val="000000"/>
          <w:sz w:val="27"/>
          <w:szCs w:val="27"/>
          <w:lang w:eastAsia="pl-PL"/>
        </w:rPr>
        <w:t>IV.6.5) Informacje dodatkowe:</w:t>
      </w:r>
      <w:r w:rsidRPr="00CB1816">
        <w:rPr>
          <w:rFonts w:ascii="Times New Roman" w:eastAsia="Times New Roman" w:hAnsi="Times New Roman" w:cs="Times New Roman"/>
          <w:color w:val="000000"/>
          <w:sz w:val="27"/>
          <w:szCs w:val="27"/>
          <w:lang w:eastAsia="pl-PL"/>
        </w:rPr>
        <w:br/>
      </w:r>
    </w:p>
    <w:p w:rsidR="00CB1816" w:rsidRPr="00CB1816" w:rsidRDefault="00CB1816" w:rsidP="00CB1816">
      <w:pPr>
        <w:spacing w:after="0" w:line="450" w:lineRule="atLeast"/>
        <w:jc w:val="center"/>
        <w:rPr>
          <w:rFonts w:ascii="Times New Roman" w:eastAsia="Times New Roman" w:hAnsi="Times New Roman" w:cs="Times New Roman"/>
          <w:b/>
          <w:bCs/>
          <w:color w:val="000000"/>
          <w:sz w:val="36"/>
          <w:szCs w:val="36"/>
          <w:lang w:eastAsia="pl-PL"/>
        </w:rPr>
      </w:pPr>
      <w:r w:rsidRPr="00CB1816">
        <w:rPr>
          <w:rFonts w:ascii="Times New Roman" w:eastAsia="Times New Roman" w:hAnsi="Times New Roman" w:cs="Times New Roman"/>
          <w:b/>
          <w:bCs/>
          <w:color w:val="000000"/>
          <w:sz w:val="36"/>
          <w:szCs w:val="36"/>
          <w:u w:val="single"/>
          <w:lang w:eastAsia="pl-PL"/>
        </w:rPr>
        <w:t>ZAŁĄCZNIK I - INFORMACJE DOTYCZĄCE OFERT CZĘŚCIOWYCH</w:t>
      </w: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p>
    <w:p w:rsidR="00CB1816" w:rsidRPr="00CB1816" w:rsidRDefault="00CB1816" w:rsidP="00CB1816">
      <w:pPr>
        <w:spacing w:after="0" w:line="450" w:lineRule="atLeast"/>
        <w:rPr>
          <w:rFonts w:ascii="Times New Roman" w:eastAsia="Times New Roman" w:hAnsi="Times New Roman" w:cs="Times New Roman"/>
          <w:color w:val="000000"/>
          <w:sz w:val="27"/>
          <w:szCs w:val="27"/>
          <w:lang w:eastAsia="pl-PL"/>
        </w:rPr>
      </w:pPr>
    </w:p>
    <w:p w:rsidR="00CB1816" w:rsidRPr="00CB1816" w:rsidRDefault="00CB1816" w:rsidP="00CB1816">
      <w:pPr>
        <w:spacing w:after="270" w:line="450" w:lineRule="atLeast"/>
        <w:rPr>
          <w:rFonts w:ascii="Times New Roman" w:eastAsia="Times New Roman" w:hAnsi="Times New Roman" w:cs="Times New Roman"/>
          <w:color w:val="000000"/>
          <w:sz w:val="27"/>
          <w:szCs w:val="27"/>
          <w:lang w:eastAsia="pl-PL"/>
        </w:rPr>
      </w:pPr>
    </w:p>
    <w:p w:rsidR="00CB1816" w:rsidRPr="00CB1816" w:rsidRDefault="00CB1816" w:rsidP="00CB1816">
      <w:pPr>
        <w:spacing w:after="0" w:line="240" w:lineRule="auto"/>
        <w:rPr>
          <w:rFonts w:ascii="Times New Roman" w:eastAsia="Times New Roman" w:hAnsi="Times New Roman" w:cs="Times New Roman"/>
          <w:sz w:val="24"/>
          <w:szCs w:val="24"/>
          <w:lang w:eastAsia="pl-PL"/>
        </w:rPr>
      </w:pPr>
      <w:r w:rsidRPr="00CB181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B1816" w:rsidRPr="00CB1816" w:rsidTr="00CB1816">
        <w:trPr>
          <w:tblCellSpacing w:w="15" w:type="dxa"/>
        </w:trPr>
        <w:tc>
          <w:tcPr>
            <w:tcW w:w="0" w:type="auto"/>
            <w:vAlign w:val="center"/>
          </w:tcPr>
          <w:p w:rsidR="00CB1816" w:rsidRPr="00CB1816" w:rsidRDefault="00CB1816" w:rsidP="00CB1816">
            <w:pPr>
              <w:spacing w:after="0" w:line="240" w:lineRule="auto"/>
              <w:rPr>
                <w:rFonts w:ascii="Times New Roman" w:eastAsia="Times New Roman" w:hAnsi="Times New Roman" w:cs="Times New Roman"/>
                <w:color w:val="000000"/>
                <w:sz w:val="27"/>
                <w:szCs w:val="27"/>
                <w:lang w:eastAsia="pl-PL"/>
              </w:rPr>
            </w:pPr>
            <w:bookmarkStart w:id="0" w:name="_GoBack"/>
            <w:bookmarkEnd w:id="0"/>
          </w:p>
        </w:tc>
      </w:tr>
    </w:tbl>
    <w:p w:rsidR="0062444F" w:rsidRDefault="0062444F"/>
    <w:sectPr w:rsidR="00624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816"/>
    <w:rsid w:val="0062444F"/>
    <w:rsid w:val="00CB18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4784">
      <w:bodyDiv w:val="1"/>
      <w:marLeft w:val="0"/>
      <w:marRight w:val="0"/>
      <w:marTop w:val="0"/>
      <w:marBottom w:val="0"/>
      <w:divBdr>
        <w:top w:val="none" w:sz="0" w:space="0" w:color="auto"/>
        <w:left w:val="none" w:sz="0" w:space="0" w:color="auto"/>
        <w:bottom w:val="none" w:sz="0" w:space="0" w:color="auto"/>
        <w:right w:val="none" w:sz="0" w:space="0" w:color="auto"/>
      </w:divBdr>
      <w:divsChild>
        <w:div w:id="1770927968">
          <w:marLeft w:val="0"/>
          <w:marRight w:val="0"/>
          <w:marTop w:val="0"/>
          <w:marBottom w:val="0"/>
          <w:divBdr>
            <w:top w:val="none" w:sz="0" w:space="0" w:color="auto"/>
            <w:left w:val="none" w:sz="0" w:space="0" w:color="auto"/>
            <w:bottom w:val="none" w:sz="0" w:space="0" w:color="auto"/>
            <w:right w:val="none" w:sz="0" w:space="0" w:color="auto"/>
          </w:divBdr>
          <w:divsChild>
            <w:div w:id="2117410111">
              <w:marLeft w:val="0"/>
              <w:marRight w:val="0"/>
              <w:marTop w:val="0"/>
              <w:marBottom w:val="0"/>
              <w:divBdr>
                <w:top w:val="none" w:sz="0" w:space="0" w:color="auto"/>
                <w:left w:val="none" w:sz="0" w:space="0" w:color="auto"/>
                <w:bottom w:val="none" w:sz="0" w:space="0" w:color="auto"/>
                <w:right w:val="none" w:sz="0" w:space="0" w:color="auto"/>
              </w:divBdr>
            </w:div>
            <w:div w:id="497425506">
              <w:marLeft w:val="0"/>
              <w:marRight w:val="0"/>
              <w:marTop w:val="0"/>
              <w:marBottom w:val="0"/>
              <w:divBdr>
                <w:top w:val="none" w:sz="0" w:space="0" w:color="auto"/>
                <w:left w:val="none" w:sz="0" w:space="0" w:color="auto"/>
                <w:bottom w:val="none" w:sz="0" w:space="0" w:color="auto"/>
                <w:right w:val="none" w:sz="0" w:space="0" w:color="auto"/>
              </w:divBdr>
            </w:div>
            <w:div w:id="1283876328">
              <w:marLeft w:val="0"/>
              <w:marRight w:val="0"/>
              <w:marTop w:val="0"/>
              <w:marBottom w:val="0"/>
              <w:divBdr>
                <w:top w:val="none" w:sz="0" w:space="0" w:color="auto"/>
                <w:left w:val="none" w:sz="0" w:space="0" w:color="auto"/>
                <w:bottom w:val="none" w:sz="0" w:space="0" w:color="auto"/>
                <w:right w:val="none" w:sz="0" w:space="0" w:color="auto"/>
              </w:divBdr>
              <w:divsChild>
                <w:div w:id="2030712658">
                  <w:marLeft w:val="0"/>
                  <w:marRight w:val="0"/>
                  <w:marTop w:val="0"/>
                  <w:marBottom w:val="0"/>
                  <w:divBdr>
                    <w:top w:val="none" w:sz="0" w:space="0" w:color="auto"/>
                    <w:left w:val="none" w:sz="0" w:space="0" w:color="auto"/>
                    <w:bottom w:val="none" w:sz="0" w:space="0" w:color="auto"/>
                    <w:right w:val="none" w:sz="0" w:space="0" w:color="auto"/>
                  </w:divBdr>
                </w:div>
              </w:divsChild>
            </w:div>
            <w:div w:id="1598250963">
              <w:marLeft w:val="0"/>
              <w:marRight w:val="0"/>
              <w:marTop w:val="0"/>
              <w:marBottom w:val="0"/>
              <w:divBdr>
                <w:top w:val="none" w:sz="0" w:space="0" w:color="auto"/>
                <w:left w:val="none" w:sz="0" w:space="0" w:color="auto"/>
                <w:bottom w:val="none" w:sz="0" w:space="0" w:color="auto"/>
                <w:right w:val="none" w:sz="0" w:space="0" w:color="auto"/>
              </w:divBdr>
              <w:divsChild>
                <w:div w:id="584188150">
                  <w:marLeft w:val="0"/>
                  <w:marRight w:val="0"/>
                  <w:marTop w:val="0"/>
                  <w:marBottom w:val="0"/>
                  <w:divBdr>
                    <w:top w:val="none" w:sz="0" w:space="0" w:color="auto"/>
                    <w:left w:val="none" w:sz="0" w:space="0" w:color="auto"/>
                    <w:bottom w:val="none" w:sz="0" w:space="0" w:color="auto"/>
                    <w:right w:val="none" w:sz="0" w:space="0" w:color="auto"/>
                  </w:divBdr>
                </w:div>
              </w:divsChild>
            </w:div>
            <w:div w:id="597447720">
              <w:marLeft w:val="0"/>
              <w:marRight w:val="0"/>
              <w:marTop w:val="0"/>
              <w:marBottom w:val="0"/>
              <w:divBdr>
                <w:top w:val="none" w:sz="0" w:space="0" w:color="auto"/>
                <w:left w:val="none" w:sz="0" w:space="0" w:color="auto"/>
                <w:bottom w:val="none" w:sz="0" w:space="0" w:color="auto"/>
                <w:right w:val="none" w:sz="0" w:space="0" w:color="auto"/>
              </w:divBdr>
              <w:divsChild>
                <w:div w:id="1036855299">
                  <w:marLeft w:val="0"/>
                  <w:marRight w:val="0"/>
                  <w:marTop w:val="0"/>
                  <w:marBottom w:val="0"/>
                  <w:divBdr>
                    <w:top w:val="none" w:sz="0" w:space="0" w:color="auto"/>
                    <w:left w:val="none" w:sz="0" w:space="0" w:color="auto"/>
                    <w:bottom w:val="none" w:sz="0" w:space="0" w:color="auto"/>
                    <w:right w:val="none" w:sz="0" w:space="0" w:color="auto"/>
                  </w:divBdr>
                </w:div>
                <w:div w:id="227692947">
                  <w:marLeft w:val="0"/>
                  <w:marRight w:val="0"/>
                  <w:marTop w:val="0"/>
                  <w:marBottom w:val="0"/>
                  <w:divBdr>
                    <w:top w:val="none" w:sz="0" w:space="0" w:color="auto"/>
                    <w:left w:val="none" w:sz="0" w:space="0" w:color="auto"/>
                    <w:bottom w:val="none" w:sz="0" w:space="0" w:color="auto"/>
                    <w:right w:val="none" w:sz="0" w:space="0" w:color="auto"/>
                  </w:divBdr>
                </w:div>
                <w:div w:id="285043568">
                  <w:marLeft w:val="0"/>
                  <w:marRight w:val="0"/>
                  <w:marTop w:val="0"/>
                  <w:marBottom w:val="0"/>
                  <w:divBdr>
                    <w:top w:val="none" w:sz="0" w:space="0" w:color="auto"/>
                    <w:left w:val="none" w:sz="0" w:space="0" w:color="auto"/>
                    <w:bottom w:val="none" w:sz="0" w:space="0" w:color="auto"/>
                    <w:right w:val="none" w:sz="0" w:space="0" w:color="auto"/>
                  </w:divBdr>
                </w:div>
                <w:div w:id="1062024133">
                  <w:marLeft w:val="0"/>
                  <w:marRight w:val="0"/>
                  <w:marTop w:val="0"/>
                  <w:marBottom w:val="0"/>
                  <w:divBdr>
                    <w:top w:val="none" w:sz="0" w:space="0" w:color="auto"/>
                    <w:left w:val="none" w:sz="0" w:space="0" w:color="auto"/>
                    <w:bottom w:val="none" w:sz="0" w:space="0" w:color="auto"/>
                    <w:right w:val="none" w:sz="0" w:space="0" w:color="auto"/>
                  </w:divBdr>
                </w:div>
              </w:divsChild>
            </w:div>
            <w:div w:id="2045009792">
              <w:marLeft w:val="0"/>
              <w:marRight w:val="0"/>
              <w:marTop w:val="0"/>
              <w:marBottom w:val="0"/>
              <w:divBdr>
                <w:top w:val="none" w:sz="0" w:space="0" w:color="auto"/>
                <w:left w:val="none" w:sz="0" w:space="0" w:color="auto"/>
                <w:bottom w:val="none" w:sz="0" w:space="0" w:color="auto"/>
                <w:right w:val="none" w:sz="0" w:space="0" w:color="auto"/>
              </w:divBdr>
              <w:divsChild>
                <w:div w:id="563760656">
                  <w:marLeft w:val="0"/>
                  <w:marRight w:val="0"/>
                  <w:marTop w:val="0"/>
                  <w:marBottom w:val="0"/>
                  <w:divBdr>
                    <w:top w:val="none" w:sz="0" w:space="0" w:color="auto"/>
                    <w:left w:val="none" w:sz="0" w:space="0" w:color="auto"/>
                    <w:bottom w:val="none" w:sz="0" w:space="0" w:color="auto"/>
                    <w:right w:val="none" w:sz="0" w:space="0" w:color="auto"/>
                  </w:divBdr>
                </w:div>
                <w:div w:id="1396782136">
                  <w:marLeft w:val="0"/>
                  <w:marRight w:val="0"/>
                  <w:marTop w:val="0"/>
                  <w:marBottom w:val="0"/>
                  <w:divBdr>
                    <w:top w:val="none" w:sz="0" w:space="0" w:color="auto"/>
                    <w:left w:val="none" w:sz="0" w:space="0" w:color="auto"/>
                    <w:bottom w:val="none" w:sz="0" w:space="0" w:color="auto"/>
                    <w:right w:val="none" w:sz="0" w:space="0" w:color="auto"/>
                  </w:divBdr>
                </w:div>
                <w:div w:id="1469978445">
                  <w:marLeft w:val="0"/>
                  <w:marRight w:val="0"/>
                  <w:marTop w:val="0"/>
                  <w:marBottom w:val="0"/>
                  <w:divBdr>
                    <w:top w:val="none" w:sz="0" w:space="0" w:color="auto"/>
                    <w:left w:val="none" w:sz="0" w:space="0" w:color="auto"/>
                    <w:bottom w:val="none" w:sz="0" w:space="0" w:color="auto"/>
                    <w:right w:val="none" w:sz="0" w:space="0" w:color="auto"/>
                  </w:divBdr>
                </w:div>
                <w:div w:id="1845970504">
                  <w:marLeft w:val="0"/>
                  <w:marRight w:val="0"/>
                  <w:marTop w:val="0"/>
                  <w:marBottom w:val="0"/>
                  <w:divBdr>
                    <w:top w:val="none" w:sz="0" w:space="0" w:color="auto"/>
                    <w:left w:val="none" w:sz="0" w:space="0" w:color="auto"/>
                    <w:bottom w:val="none" w:sz="0" w:space="0" w:color="auto"/>
                    <w:right w:val="none" w:sz="0" w:space="0" w:color="auto"/>
                  </w:divBdr>
                </w:div>
                <w:div w:id="1117792205">
                  <w:marLeft w:val="0"/>
                  <w:marRight w:val="0"/>
                  <w:marTop w:val="0"/>
                  <w:marBottom w:val="0"/>
                  <w:divBdr>
                    <w:top w:val="none" w:sz="0" w:space="0" w:color="auto"/>
                    <w:left w:val="none" w:sz="0" w:space="0" w:color="auto"/>
                    <w:bottom w:val="none" w:sz="0" w:space="0" w:color="auto"/>
                    <w:right w:val="none" w:sz="0" w:space="0" w:color="auto"/>
                  </w:divBdr>
                </w:div>
                <w:div w:id="42869172">
                  <w:marLeft w:val="0"/>
                  <w:marRight w:val="0"/>
                  <w:marTop w:val="0"/>
                  <w:marBottom w:val="0"/>
                  <w:divBdr>
                    <w:top w:val="none" w:sz="0" w:space="0" w:color="auto"/>
                    <w:left w:val="none" w:sz="0" w:space="0" w:color="auto"/>
                    <w:bottom w:val="none" w:sz="0" w:space="0" w:color="auto"/>
                    <w:right w:val="none" w:sz="0" w:space="0" w:color="auto"/>
                  </w:divBdr>
                </w:div>
                <w:div w:id="72361843">
                  <w:marLeft w:val="0"/>
                  <w:marRight w:val="0"/>
                  <w:marTop w:val="0"/>
                  <w:marBottom w:val="0"/>
                  <w:divBdr>
                    <w:top w:val="none" w:sz="0" w:space="0" w:color="auto"/>
                    <w:left w:val="none" w:sz="0" w:space="0" w:color="auto"/>
                    <w:bottom w:val="none" w:sz="0" w:space="0" w:color="auto"/>
                    <w:right w:val="none" w:sz="0" w:space="0" w:color="auto"/>
                  </w:divBdr>
                </w:div>
              </w:divsChild>
            </w:div>
            <w:div w:id="1558472854">
              <w:marLeft w:val="0"/>
              <w:marRight w:val="0"/>
              <w:marTop w:val="0"/>
              <w:marBottom w:val="0"/>
              <w:divBdr>
                <w:top w:val="none" w:sz="0" w:space="0" w:color="auto"/>
                <w:left w:val="none" w:sz="0" w:space="0" w:color="auto"/>
                <w:bottom w:val="none" w:sz="0" w:space="0" w:color="auto"/>
                <w:right w:val="none" w:sz="0" w:space="0" w:color="auto"/>
              </w:divBdr>
              <w:divsChild>
                <w:div w:id="1485509226">
                  <w:marLeft w:val="0"/>
                  <w:marRight w:val="0"/>
                  <w:marTop w:val="0"/>
                  <w:marBottom w:val="0"/>
                  <w:divBdr>
                    <w:top w:val="none" w:sz="0" w:space="0" w:color="auto"/>
                    <w:left w:val="none" w:sz="0" w:space="0" w:color="auto"/>
                    <w:bottom w:val="none" w:sz="0" w:space="0" w:color="auto"/>
                    <w:right w:val="none" w:sz="0" w:space="0" w:color="auto"/>
                  </w:divBdr>
                </w:div>
                <w:div w:id="727725015">
                  <w:marLeft w:val="0"/>
                  <w:marRight w:val="0"/>
                  <w:marTop w:val="0"/>
                  <w:marBottom w:val="0"/>
                  <w:divBdr>
                    <w:top w:val="none" w:sz="0" w:space="0" w:color="auto"/>
                    <w:left w:val="none" w:sz="0" w:space="0" w:color="auto"/>
                    <w:bottom w:val="none" w:sz="0" w:space="0" w:color="auto"/>
                    <w:right w:val="none" w:sz="0" w:space="0" w:color="auto"/>
                  </w:divBdr>
                </w:div>
              </w:divsChild>
            </w:div>
            <w:div w:id="928123491">
              <w:marLeft w:val="0"/>
              <w:marRight w:val="0"/>
              <w:marTop w:val="0"/>
              <w:marBottom w:val="0"/>
              <w:divBdr>
                <w:top w:val="none" w:sz="0" w:space="0" w:color="auto"/>
                <w:left w:val="none" w:sz="0" w:space="0" w:color="auto"/>
                <w:bottom w:val="none" w:sz="0" w:space="0" w:color="auto"/>
                <w:right w:val="none" w:sz="0" w:space="0" w:color="auto"/>
              </w:divBdr>
              <w:divsChild>
                <w:div w:id="2022926531">
                  <w:marLeft w:val="0"/>
                  <w:marRight w:val="0"/>
                  <w:marTop w:val="0"/>
                  <w:marBottom w:val="0"/>
                  <w:divBdr>
                    <w:top w:val="none" w:sz="0" w:space="0" w:color="auto"/>
                    <w:left w:val="none" w:sz="0" w:space="0" w:color="auto"/>
                    <w:bottom w:val="none" w:sz="0" w:space="0" w:color="auto"/>
                    <w:right w:val="none" w:sz="0" w:space="0" w:color="auto"/>
                  </w:divBdr>
                </w:div>
                <w:div w:id="559173119">
                  <w:marLeft w:val="0"/>
                  <w:marRight w:val="0"/>
                  <w:marTop w:val="0"/>
                  <w:marBottom w:val="0"/>
                  <w:divBdr>
                    <w:top w:val="none" w:sz="0" w:space="0" w:color="auto"/>
                    <w:left w:val="none" w:sz="0" w:space="0" w:color="auto"/>
                    <w:bottom w:val="none" w:sz="0" w:space="0" w:color="auto"/>
                    <w:right w:val="none" w:sz="0" w:space="0" w:color="auto"/>
                  </w:divBdr>
                </w:div>
                <w:div w:id="1004236950">
                  <w:marLeft w:val="0"/>
                  <w:marRight w:val="0"/>
                  <w:marTop w:val="0"/>
                  <w:marBottom w:val="0"/>
                  <w:divBdr>
                    <w:top w:val="none" w:sz="0" w:space="0" w:color="auto"/>
                    <w:left w:val="none" w:sz="0" w:space="0" w:color="auto"/>
                    <w:bottom w:val="none" w:sz="0" w:space="0" w:color="auto"/>
                    <w:right w:val="none" w:sz="0" w:space="0" w:color="auto"/>
                  </w:divBdr>
                </w:div>
                <w:div w:id="1181704005">
                  <w:marLeft w:val="0"/>
                  <w:marRight w:val="0"/>
                  <w:marTop w:val="0"/>
                  <w:marBottom w:val="0"/>
                  <w:divBdr>
                    <w:top w:val="none" w:sz="0" w:space="0" w:color="auto"/>
                    <w:left w:val="none" w:sz="0" w:space="0" w:color="auto"/>
                    <w:bottom w:val="none" w:sz="0" w:space="0" w:color="auto"/>
                    <w:right w:val="none" w:sz="0" w:space="0" w:color="auto"/>
                  </w:divBdr>
                </w:div>
                <w:div w:id="2126653080">
                  <w:marLeft w:val="0"/>
                  <w:marRight w:val="0"/>
                  <w:marTop w:val="0"/>
                  <w:marBottom w:val="0"/>
                  <w:divBdr>
                    <w:top w:val="none" w:sz="0" w:space="0" w:color="auto"/>
                    <w:left w:val="none" w:sz="0" w:space="0" w:color="auto"/>
                    <w:bottom w:val="none" w:sz="0" w:space="0" w:color="auto"/>
                    <w:right w:val="none" w:sz="0" w:space="0" w:color="auto"/>
                  </w:divBdr>
                </w:div>
              </w:divsChild>
            </w:div>
            <w:div w:id="398135626">
              <w:marLeft w:val="0"/>
              <w:marRight w:val="0"/>
              <w:marTop w:val="0"/>
              <w:marBottom w:val="0"/>
              <w:divBdr>
                <w:top w:val="none" w:sz="0" w:space="0" w:color="auto"/>
                <w:left w:val="none" w:sz="0" w:space="0" w:color="auto"/>
                <w:bottom w:val="none" w:sz="0" w:space="0" w:color="auto"/>
                <w:right w:val="none" w:sz="0" w:space="0" w:color="auto"/>
              </w:divBdr>
              <w:divsChild>
                <w:div w:id="14698930">
                  <w:marLeft w:val="0"/>
                  <w:marRight w:val="0"/>
                  <w:marTop w:val="0"/>
                  <w:marBottom w:val="0"/>
                  <w:divBdr>
                    <w:top w:val="none" w:sz="0" w:space="0" w:color="auto"/>
                    <w:left w:val="none" w:sz="0" w:space="0" w:color="auto"/>
                    <w:bottom w:val="none" w:sz="0" w:space="0" w:color="auto"/>
                    <w:right w:val="none" w:sz="0" w:space="0" w:color="auto"/>
                  </w:divBdr>
                </w:div>
                <w:div w:id="1170095801">
                  <w:marLeft w:val="0"/>
                  <w:marRight w:val="0"/>
                  <w:marTop w:val="0"/>
                  <w:marBottom w:val="0"/>
                  <w:divBdr>
                    <w:top w:val="none" w:sz="0" w:space="0" w:color="auto"/>
                    <w:left w:val="none" w:sz="0" w:space="0" w:color="auto"/>
                    <w:bottom w:val="none" w:sz="0" w:space="0" w:color="auto"/>
                    <w:right w:val="none" w:sz="0" w:space="0" w:color="auto"/>
                  </w:divBdr>
                </w:div>
                <w:div w:id="1614173248">
                  <w:marLeft w:val="0"/>
                  <w:marRight w:val="0"/>
                  <w:marTop w:val="0"/>
                  <w:marBottom w:val="0"/>
                  <w:divBdr>
                    <w:top w:val="none" w:sz="0" w:space="0" w:color="auto"/>
                    <w:left w:val="none" w:sz="0" w:space="0" w:color="auto"/>
                    <w:bottom w:val="none" w:sz="0" w:space="0" w:color="auto"/>
                    <w:right w:val="none" w:sz="0" w:space="0" w:color="auto"/>
                  </w:divBdr>
                </w:div>
                <w:div w:id="988511772">
                  <w:marLeft w:val="0"/>
                  <w:marRight w:val="0"/>
                  <w:marTop w:val="0"/>
                  <w:marBottom w:val="0"/>
                  <w:divBdr>
                    <w:top w:val="none" w:sz="0" w:space="0" w:color="auto"/>
                    <w:left w:val="none" w:sz="0" w:space="0" w:color="auto"/>
                    <w:bottom w:val="none" w:sz="0" w:space="0" w:color="auto"/>
                    <w:right w:val="none" w:sz="0" w:space="0" w:color="auto"/>
                  </w:divBdr>
                </w:div>
                <w:div w:id="937517976">
                  <w:marLeft w:val="0"/>
                  <w:marRight w:val="0"/>
                  <w:marTop w:val="0"/>
                  <w:marBottom w:val="0"/>
                  <w:divBdr>
                    <w:top w:val="none" w:sz="0" w:space="0" w:color="auto"/>
                    <w:left w:val="none" w:sz="0" w:space="0" w:color="auto"/>
                    <w:bottom w:val="none" w:sz="0" w:space="0" w:color="auto"/>
                    <w:right w:val="none" w:sz="0" w:space="0" w:color="auto"/>
                  </w:divBdr>
                </w:div>
                <w:div w:id="1669360777">
                  <w:marLeft w:val="0"/>
                  <w:marRight w:val="0"/>
                  <w:marTop w:val="0"/>
                  <w:marBottom w:val="0"/>
                  <w:divBdr>
                    <w:top w:val="none" w:sz="0" w:space="0" w:color="auto"/>
                    <w:left w:val="none" w:sz="0" w:space="0" w:color="auto"/>
                    <w:bottom w:val="none" w:sz="0" w:space="0" w:color="auto"/>
                    <w:right w:val="none" w:sz="0" w:space="0" w:color="auto"/>
                  </w:divBdr>
                </w:div>
                <w:div w:id="1833524810">
                  <w:marLeft w:val="0"/>
                  <w:marRight w:val="0"/>
                  <w:marTop w:val="0"/>
                  <w:marBottom w:val="0"/>
                  <w:divBdr>
                    <w:top w:val="none" w:sz="0" w:space="0" w:color="auto"/>
                    <w:left w:val="none" w:sz="0" w:space="0" w:color="auto"/>
                    <w:bottom w:val="none" w:sz="0" w:space="0" w:color="auto"/>
                    <w:right w:val="none" w:sz="0" w:space="0" w:color="auto"/>
                  </w:divBdr>
                </w:div>
                <w:div w:id="859245913">
                  <w:marLeft w:val="0"/>
                  <w:marRight w:val="0"/>
                  <w:marTop w:val="0"/>
                  <w:marBottom w:val="0"/>
                  <w:divBdr>
                    <w:top w:val="none" w:sz="0" w:space="0" w:color="auto"/>
                    <w:left w:val="none" w:sz="0" w:space="0" w:color="auto"/>
                    <w:bottom w:val="none" w:sz="0" w:space="0" w:color="auto"/>
                    <w:right w:val="none" w:sz="0" w:space="0" w:color="auto"/>
                  </w:divBdr>
                </w:div>
              </w:divsChild>
            </w:div>
            <w:div w:id="14523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3453</Words>
  <Characters>20718</Characters>
  <Application>Microsoft Office Word</Application>
  <DocSecurity>0</DocSecurity>
  <Lines>172</Lines>
  <Paragraphs>48</Paragraphs>
  <ScaleCrop>false</ScaleCrop>
  <Company/>
  <LinksUpToDate>false</LinksUpToDate>
  <CharactersWithSpaces>24123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2020-09-11T12:42:00Z</dcterms:created>
  <dcterms:modified xsi:type="dcterms:W3CDTF">2020-09-11T12:42:00Z</dcterms:modified>
</cp:coreProperties>
</file>